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8C7" w:rsidRPr="004B78AA" w:rsidRDefault="00F308C7" w:rsidP="00F308C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78AA">
        <w:rPr>
          <w:rFonts w:ascii="Times New Roman" w:hAnsi="Times New Roman"/>
          <w:b/>
          <w:sz w:val="28"/>
          <w:szCs w:val="28"/>
        </w:rPr>
        <w:t>Информаци</w:t>
      </w:r>
      <w:r w:rsidR="00452DC1">
        <w:rPr>
          <w:rFonts w:ascii="Times New Roman" w:hAnsi="Times New Roman"/>
          <w:b/>
          <w:sz w:val="28"/>
          <w:szCs w:val="28"/>
        </w:rPr>
        <w:t>я</w:t>
      </w:r>
    </w:p>
    <w:p w:rsidR="00F308C7" w:rsidRDefault="00452DC1" w:rsidP="00A00BDE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годовом </w:t>
      </w:r>
      <w:r w:rsidR="00F308C7" w:rsidRPr="00924D9E">
        <w:rPr>
          <w:rFonts w:ascii="Times New Roman" w:hAnsi="Times New Roman"/>
          <w:b/>
          <w:sz w:val="28"/>
          <w:szCs w:val="28"/>
        </w:rPr>
        <w:t>исполнении План</w:t>
      </w:r>
      <w:r w:rsidR="00F308C7">
        <w:rPr>
          <w:rFonts w:ascii="Times New Roman" w:hAnsi="Times New Roman"/>
          <w:b/>
          <w:sz w:val="28"/>
          <w:szCs w:val="28"/>
        </w:rPr>
        <w:t>а</w:t>
      </w:r>
      <w:r w:rsidR="00F308C7" w:rsidRPr="00924D9E">
        <w:rPr>
          <w:rFonts w:ascii="Times New Roman" w:hAnsi="Times New Roman"/>
          <w:b/>
          <w:sz w:val="28"/>
          <w:szCs w:val="28"/>
        </w:rPr>
        <w:t xml:space="preserve"> по противодействию коррупции</w:t>
      </w:r>
      <w:r w:rsidR="00F308C7">
        <w:rPr>
          <w:rFonts w:ascii="Times New Roman" w:hAnsi="Times New Roman"/>
          <w:b/>
          <w:sz w:val="28"/>
          <w:szCs w:val="28"/>
        </w:rPr>
        <w:t xml:space="preserve"> К</w:t>
      </w:r>
      <w:r w:rsidR="00F308C7" w:rsidRPr="00924D9E">
        <w:rPr>
          <w:rFonts w:ascii="Times New Roman" w:hAnsi="Times New Roman"/>
          <w:b/>
          <w:sz w:val="28"/>
          <w:szCs w:val="28"/>
        </w:rPr>
        <w:t>онтрольно-</w:t>
      </w:r>
      <w:r w:rsidR="00F308C7" w:rsidRPr="00576E68">
        <w:rPr>
          <w:rFonts w:ascii="Times New Roman" w:hAnsi="Times New Roman"/>
          <w:b/>
          <w:sz w:val="28"/>
          <w:szCs w:val="28"/>
        </w:rPr>
        <w:t>сч</w:t>
      </w:r>
      <w:r>
        <w:rPr>
          <w:rFonts w:ascii="Times New Roman" w:hAnsi="Times New Roman"/>
          <w:b/>
          <w:sz w:val="28"/>
          <w:szCs w:val="28"/>
        </w:rPr>
        <w:t>ё</w:t>
      </w:r>
      <w:r w:rsidR="00F308C7" w:rsidRPr="00576E68">
        <w:rPr>
          <w:rFonts w:ascii="Times New Roman" w:hAnsi="Times New Roman"/>
          <w:b/>
          <w:sz w:val="28"/>
          <w:szCs w:val="28"/>
        </w:rPr>
        <w:t xml:space="preserve">тной палаты города Тамбова </w:t>
      </w:r>
      <w:r w:rsidR="00993557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F7918">
        <w:rPr>
          <w:rFonts w:ascii="Times New Roman" w:hAnsi="Times New Roman"/>
          <w:b/>
          <w:sz w:val="28"/>
          <w:szCs w:val="28"/>
        </w:rPr>
        <w:t>2018</w:t>
      </w:r>
      <w:r w:rsidR="00F308C7" w:rsidRPr="00576E6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A00BDE" w:rsidRPr="00A856F6" w:rsidRDefault="00A00BDE" w:rsidP="00A856F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0C" w:rsidRDefault="0052700C" w:rsidP="00A856F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7918" w:rsidRPr="00A211E1" w:rsidRDefault="00D53F56" w:rsidP="00FF791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11E1">
        <w:rPr>
          <w:rFonts w:ascii="Times New Roman" w:hAnsi="Times New Roman" w:cs="Times New Roman"/>
          <w:sz w:val="28"/>
          <w:szCs w:val="28"/>
        </w:rPr>
        <w:t>В</w:t>
      </w:r>
      <w:r w:rsidR="00FF7918" w:rsidRPr="00A211E1">
        <w:rPr>
          <w:rFonts w:ascii="Times New Roman" w:hAnsi="Times New Roman" w:cs="Times New Roman"/>
          <w:sz w:val="28"/>
          <w:szCs w:val="28"/>
        </w:rPr>
        <w:t xml:space="preserve"> соответствии с федеральными законами от 25.12.2008 № 273-ФЗ «О противодействии коррупции», </w:t>
      </w:r>
      <w:hyperlink r:id="rId7" w:history="1">
        <w:r w:rsidR="00FF7918" w:rsidRPr="00A211E1">
          <w:rPr>
            <w:rFonts w:ascii="Times New Roman" w:hAnsi="Times New Roman" w:cs="Times New Roman"/>
            <w:sz w:val="28"/>
            <w:szCs w:val="28"/>
          </w:rPr>
          <w:t>от 07.02.2011 № 6-ФЗ</w:t>
        </w:r>
      </w:hyperlink>
      <w:r w:rsidR="00FF7918" w:rsidRPr="00A211E1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и деятельности контрольно-счётных органов субъектов Российской Федерации и муниципальных образований», </w:t>
      </w:r>
      <w:hyperlink r:id="rId8" w:history="1">
        <w:r w:rsidR="00FF7918" w:rsidRPr="00A211E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FF7918" w:rsidRPr="00A211E1">
        <w:rPr>
          <w:rFonts w:ascii="Times New Roman" w:hAnsi="Times New Roman" w:cs="Times New Roman"/>
          <w:sz w:val="28"/>
          <w:szCs w:val="28"/>
        </w:rPr>
        <w:t xml:space="preserve"> Тамбовской области от 04.06.2007 № 205-З «О противодействии коррупции в Тамбовской области», </w:t>
      </w:r>
      <w:hyperlink r:id="rId9" w:history="1">
        <w:r w:rsidR="00FF7918" w:rsidRPr="00A211E1">
          <w:rPr>
            <w:rFonts w:ascii="Times New Roman" w:hAnsi="Times New Roman" w:cs="Times New Roman"/>
            <w:sz w:val="28"/>
            <w:szCs w:val="28"/>
          </w:rPr>
          <w:t>решением</w:t>
        </w:r>
      </w:hyperlink>
      <w:r w:rsidR="00FF7918" w:rsidRPr="00A211E1">
        <w:rPr>
          <w:rFonts w:ascii="Times New Roman" w:hAnsi="Times New Roman" w:cs="Times New Roman"/>
          <w:sz w:val="28"/>
          <w:szCs w:val="28"/>
        </w:rPr>
        <w:t xml:space="preserve"> Тамбовской городской Думы Тамбовской области от 25.02.2011 № 204 «О мерах по реализации отдельных положений Федерального закона «О противодействии коррупции</w:t>
      </w:r>
      <w:proofErr w:type="gramEnd"/>
      <w:r w:rsidR="00FF7918" w:rsidRPr="00A211E1">
        <w:rPr>
          <w:rFonts w:ascii="Times New Roman" w:hAnsi="Times New Roman" w:cs="Times New Roman"/>
          <w:sz w:val="28"/>
          <w:szCs w:val="28"/>
        </w:rPr>
        <w:t xml:space="preserve">», распоряжением Контрольно-счётной палаты города Тамбова от </w:t>
      </w:r>
      <w:r w:rsidR="00FF7918" w:rsidRPr="00A211E1">
        <w:rPr>
          <w:rFonts w:ascii="Times New Roman" w:hAnsi="Times New Roman" w:cs="Times New Roman"/>
          <w:color w:val="000000"/>
          <w:sz w:val="28"/>
          <w:szCs w:val="28"/>
        </w:rPr>
        <w:t>29.01.2018 №</w:t>
      </w:r>
      <w:r w:rsidR="00C03B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7918" w:rsidRPr="00A211E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F7918" w:rsidRPr="00A211E1">
        <w:rPr>
          <w:rFonts w:ascii="Times New Roman" w:hAnsi="Times New Roman" w:cs="Times New Roman"/>
          <w:sz w:val="28"/>
          <w:szCs w:val="28"/>
        </w:rPr>
        <w:t xml:space="preserve"> утверждён План по противодействию коррупции Контрольно-счётной палаты города Тамбова на 2018 год (далее по тексту - План).</w:t>
      </w:r>
    </w:p>
    <w:p w:rsidR="00FF7918" w:rsidRPr="00A211E1" w:rsidRDefault="00FF7918" w:rsidP="00FF791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1E1">
        <w:rPr>
          <w:rFonts w:ascii="Times New Roman" w:hAnsi="Times New Roman"/>
          <w:sz w:val="28"/>
          <w:szCs w:val="28"/>
        </w:rPr>
        <w:t>План состоит из пяти разделов (Раздел 1.</w:t>
      </w:r>
      <w:proofErr w:type="gramEnd"/>
      <w:r w:rsidRPr="00A211E1">
        <w:rPr>
          <w:rFonts w:ascii="Times New Roman" w:hAnsi="Times New Roman"/>
          <w:sz w:val="28"/>
          <w:szCs w:val="28"/>
        </w:rPr>
        <w:t xml:space="preserve"> «Мероприятия по нормативному обеспечению противодействия коррупции»; Раздел 2. «Мероприятия, осуществляемые в ходе подготовки к проведению и в ходе проведения контрольных и экспертно-аналитических мероприятий, экспертизы проектов муниципальных правовых актов города Тамбова»; Раздел 3. «Мероприятия по совершенствованию организации деятельности Контрольно-счётной палаты города Тамбова, обеспечению доступа к информац</w:t>
      </w:r>
      <w:proofErr w:type="gramStart"/>
      <w:r w:rsidRPr="00A211E1">
        <w:rPr>
          <w:rFonts w:ascii="Times New Roman" w:hAnsi="Times New Roman"/>
          <w:sz w:val="28"/>
          <w:szCs w:val="28"/>
        </w:rPr>
        <w:t>ии о её</w:t>
      </w:r>
      <w:proofErr w:type="gramEnd"/>
      <w:r w:rsidRPr="00A211E1">
        <w:rPr>
          <w:rFonts w:ascii="Times New Roman" w:hAnsi="Times New Roman"/>
          <w:sz w:val="28"/>
          <w:szCs w:val="28"/>
        </w:rPr>
        <w:t xml:space="preserve"> деятельности»; Раздел 4. «Мероприятия по совершенствованию порядка прохождения муниципальной службы и управленческого процесса в Контрольно-счётной палате города Тамбова»; Раздел 5. </w:t>
      </w:r>
      <w:proofErr w:type="gramStart"/>
      <w:r w:rsidRPr="00A211E1">
        <w:rPr>
          <w:rFonts w:ascii="Times New Roman" w:hAnsi="Times New Roman"/>
          <w:sz w:val="28"/>
          <w:szCs w:val="28"/>
        </w:rPr>
        <w:t xml:space="preserve">«Мероприятия по повышению профессионального уровня и уровня </w:t>
      </w:r>
      <w:proofErr w:type="spellStart"/>
      <w:r w:rsidRPr="00A211E1">
        <w:rPr>
          <w:rFonts w:ascii="Times New Roman" w:hAnsi="Times New Roman"/>
          <w:sz w:val="28"/>
          <w:szCs w:val="28"/>
        </w:rPr>
        <w:t>антикоррупционной</w:t>
      </w:r>
      <w:proofErr w:type="spellEnd"/>
      <w:r w:rsidRPr="00A211E1">
        <w:rPr>
          <w:rFonts w:ascii="Times New Roman" w:hAnsi="Times New Roman"/>
          <w:sz w:val="28"/>
          <w:szCs w:val="28"/>
        </w:rPr>
        <w:t xml:space="preserve"> просвещённости сотрудников Контрольно-счётной палаты города Тамбова») и включает в себя 28 мероприятий.</w:t>
      </w:r>
      <w:proofErr w:type="gramEnd"/>
    </w:p>
    <w:p w:rsidR="00FF7918" w:rsidRPr="00A211E1" w:rsidRDefault="00FF7918" w:rsidP="00FF791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1E1">
        <w:rPr>
          <w:rFonts w:ascii="Times New Roman" w:hAnsi="Times New Roman"/>
          <w:sz w:val="28"/>
          <w:szCs w:val="28"/>
        </w:rPr>
        <w:t>План размещён на официальном сайте Контрольно-счётной палаты города Тамбова (далее по тексту – КСП города Тамбова) в информационно-телекоммуникационной сети «Интернет».</w:t>
      </w:r>
    </w:p>
    <w:p w:rsidR="00C848E0" w:rsidRPr="00A211E1" w:rsidRDefault="00FF7918" w:rsidP="00FF791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1E1">
        <w:rPr>
          <w:rFonts w:ascii="Times New Roman" w:hAnsi="Times New Roman"/>
          <w:sz w:val="28"/>
          <w:szCs w:val="28"/>
        </w:rPr>
        <w:t>За период январь – декабрь 2018</w:t>
      </w:r>
      <w:r w:rsidR="007E1756" w:rsidRPr="00A211E1">
        <w:rPr>
          <w:rFonts w:ascii="Times New Roman" w:hAnsi="Times New Roman"/>
          <w:sz w:val="28"/>
          <w:szCs w:val="28"/>
        </w:rPr>
        <w:t xml:space="preserve"> года КСП города Тамбова в соответствии с Планом была проделана следующая работа.</w:t>
      </w:r>
    </w:p>
    <w:p w:rsidR="0013378A" w:rsidRPr="00A211E1" w:rsidRDefault="0013378A" w:rsidP="0013378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12"/>
          <w:szCs w:val="12"/>
        </w:rPr>
      </w:pPr>
    </w:p>
    <w:p w:rsidR="00745EBE" w:rsidRPr="00A211E1" w:rsidRDefault="00C848E0" w:rsidP="00745EB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1E1">
        <w:rPr>
          <w:rFonts w:ascii="Times New Roman" w:hAnsi="Times New Roman"/>
          <w:i/>
          <w:sz w:val="28"/>
          <w:szCs w:val="28"/>
        </w:rPr>
        <w:t>В рамках мероприятия по нормативному обеспечению противодействия коррупции</w:t>
      </w:r>
      <w:r w:rsidRPr="00A211E1">
        <w:rPr>
          <w:rFonts w:ascii="Times New Roman" w:hAnsi="Times New Roman"/>
          <w:sz w:val="28"/>
          <w:szCs w:val="28"/>
        </w:rPr>
        <w:t xml:space="preserve"> </w:t>
      </w:r>
      <w:r w:rsidR="00745EBE" w:rsidRPr="00A211E1">
        <w:rPr>
          <w:rFonts w:ascii="Times New Roman" w:hAnsi="Times New Roman"/>
          <w:sz w:val="28"/>
          <w:szCs w:val="28"/>
        </w:rPr>
        <w:t xml:space="preserve">велась работа по проведению на стадии разработки проектов всех нормативных правовых актов, принимаемых КСП города Тамбова, в том числе, </w:t>
      </w:r>
      <w:proofErr w:type="spellStart"/>
      <w:r w:rsidR="00745EBE" w:rsidRPr="00A211E1">
        <w:rPr>
          <w:rFonts w:ascii="Times New Roman" w:hAnsi="Times New Roman"/>
          <w:sz w:val="28"/>
          <w:szCs w:val="28"/>
        </w:rPr>
        <w:t>антикоррупционной</w:t>
      </w:r>
      <w:proofErr w:type="spellEnd"/>
      <w:r w:rsidR="00745EBE" w:rsidRPr="00A211E1">
        <w:rPr>
          <w:rFonts w:ascii="Times New Roman" w:hAnsi="Times New Roman"/>
          <w:sz w:val="28"/>
          <w:szCs w:val="28"/>
        </w:rPr>
        <w:t xml:space="preserve"> экспертизы.</w:t>
      </w:r>
    </w:p>
    <w:p w:rsidR="00FF7918" w:rsidRPr="00A211E1" w:rsidRDefault="00FF7918" w:rsidP="003D37C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1E1">
        <w:rPr>
          <w:rFonts w:ascii="Times New Roman" w:hAnsi="Times New Roman"/>
          <w:sz w:val="28"/>
          <w:szCs w:val="28"/>
        </w:rPr>
        <w:t xml:space="preserve">Утверждённые и действующие правовые </w:t>
      </w:r>
      <w:proofErr w:type="gramStart"/>
      <w:r w:rsidRPr="00A211E1">
        <w:rPr>
          <w:rFonts w:ascii="Times New Roman" w:hAnsi="Times New Roman"/>
          <w:sz w:val="28"/>
          <w:szCs w:val="28"/>
        </w:rPr>
        <w:t>акты</w:t>
      </w:r>
      <w:proofErr w:type="gramEnd"/>
      <w:r w:rsidRPr="00A211E1">
        <w:rPr>
          <w:rFonts w:ascii="Times New Roman" w:hAnsi="Times New Roman"/>
          <w:sz w:val="28"/>
          <w:szCs w:val="28"/>
        </w:rPr>
        <w:t xml:space="preserve"> и документы КСП города Тамбова, определяющие организационные основы предупреждения коррупции и борьбы с ней, направленные на противодействие коррупции, минимизацию и (или) ликвидацию последствий коррупционных правонарушений в КСП города Тамбова, в течение отчётного периода </w:t>
      </w:r>
      <w:r w:rsidRPr="00A211E1">
        <w:rPr>
          <w:rFonts w:ascii="Times New Roman" w:hAnsi="Times New Roman"/>
          <w:sz w:val="28"/>
          <w:szCs w:val="28"/>
        </w:rPr>
        <w:lastRenderedPageBreak/>
        <w:t xml:space="preserve">соответствовали требованиям действующего законодательства в связи с чем </w:t>
      </w:r>
      <w:r w:rsidR="003D37CA" w:rsidRPr="00A211E1">
        <w:rPr>
          <w:rFonts w:ascii="Times New Roman" w:hAnsi="Times New Roman"/>
          <w:sz w:val="28"/>
          <w:szCs w:val="28"/>
        </w:rPr>
        <w:t>не требовали внесения изменений</w:t>
      </w:r>
    </w:p>
    <w:p w:rsidR="0095212F" w:rsidRPr="00A211E1" w:rsidRDefault="0095212F" w:rsidP="008A4EC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12"/>
          <w:szCs w:val="12"/>
        </w:rPr>
      </w:pPr>
    </w:p>
    <w:p w:rsidR="0095212F" w:rsidRPr="00A211E1" w:rsidRDefault="0095212F" w:rsidP="0095212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1E1">
        <w:rPr>
          <w:rFonts w:ascii="Times New Roman" w:hAnsi="Times New Roman"/>
          <w:i/>
          <w:sz w:val="28"/>
          <w:szCs w:val="28"/>
        </w:rPr>
        <w:t>В рамках мероприятий, осуществляемых в ходе подготовки к проведению и в ходе проведения контрольных и экспертно-аналитических мероприятий, экспертизы проектов муниципальных правовых актов города Тамбова</w:t>
      </w:r>
      <w:r w:rsidRPr="00A211E1">
        <w:rPr>
          <w:rFonts w:ascii="Times New Roman" w:hAnsi="Times New Roman"/>
          <w:sz w:val="28"/>
          <w:szCs w:val="28"/>
        </w:rPr>
        <w:t xml:space="preserve"> в соответствии с утверждённым планом р</w:t>
      </w:r>
      <w:r w:rsidR="00FF7918" w:rsidRPr="00A211E1">
        <w:rPr>
          <w:rFonts w:ascii="Times New Roman" w:hAnsi="Times New Roman"/>
          <w:sz w:val="28"/>
          <w:szCs w:val="28"/>
        </w:rPr>
        <w:t>аботы КСП города Тамбова на 2018</w:t>
      </w:r>
      <w:r w:rsidRPr="00A211E1">
        <w:rPr>
          <w:rFonts w:ascii="Times New Roman" w:hAnsi="Times New Roman"/>
          <w:sz w:val="28"/>
          <w:szCs w:val="28"/>
        </w:rPr>
        <w:t xml:space="preserve"> год:</w:t>
      </w:r>
    </w:p>
    <w:p w:rsidR="00D03611" w:rsidRPr="007A0316" w:rsidRDefault="00D03611" w:rsidP="006C4A3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211E1"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="00993557" w:rsidRPr="00A211E1">
        <w:rPr>
          <w:rFonts w:ascii="Times New Roman" w:hAnsi="Times New Roman"/>
          <w:color w:val="000000"/>
          <w:sz w:val="28"/>
          <w:szCs w:val="28"/>
        </w:rPr>
        <w:t>Формирование групп участников контрольных и экспертно-</w:t>
      </w:r>
      <w:r w:rsidR="00FF7918" w:rsidRPr="00A211E1">
        <w:rPr>
          <w:rFonts w:ascii="Times New Roman" w:hAnsi="Times New Roman"/>
          <w:color w:val="000000"/>
          <w:sz w:val="28"/>
          <w:szCs w:val="28"/>
        </w:rPr>
        <w:t>аналитических мероприятий в 2018</w:t>
      </w:r>
      <w:r w:rsidR="00993557" w:rsidRPr="00A211E1">
        <w:rPr>
          <w:rFonts w:ascii="Times New Roman" w:hAnsi="Times New Roman"/>
          <w:color w:val="000000"/>
          <w:sz w:val="28"/>
          <w:szCs w:val="28"/>
        </w:rPr>
        <w:t xml:space="preserve"> году происходило с учётом </w:t>
      </w:r>
      <w:proofErr w:type="gramStart"/>
      <w:r w:rsidR="00993557" w:rsidRPr="00A211E1">
        <w:rPr>
          <w:rFonts w:ascii="Times New Roman" w:hAnsi="Times New Roman"/>
          <w:color w:val="000000"/>
          <w:sz w:val="28"/>
          <w:szCs w:val="28"/>
        </w:rPr>
        <w:t>исключения возможности возникновения конфликта интересов</w:t>
      </w:r>
      <w:proofErr w:type="gramEnd"/>
      <w:r w:rsidR="00993557" w:rsidRPr="00A211E1">
        <w:rPr>
          <w:rFonts w:ascii="Times New Roman" w:hAnsi="Times New Roman"/>
          <w:color w:val="000000"/>
          <w:sz w:val="28"/>
          <w:szCs w:val="28"/>
        </w:rPr>
        <w:t>.</w:t>
      </w:r>
    </w:p>
    <w:p w:rsidR="00077A41" w:rsidRPr="00CB4BBB" w:rsidRDefault="005F2E8F" w:rsidP="002621F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4BBB">
        <w:rPr>
          <w:rFonts w:ascii="Times New Roman" w:hAnsi="Times New Roman"/>
          <w:color w:val="000000"/>
          <w:sz w:val="28"/>
          <w:szCs w:val="28"/>
        </w:rPr>
        <w:t>2</w:t>
      </w:r>
      <w:r w:rsidR="0095212F" w:rsidRPr="00CB4BBB">
        <w:rPr>
          <w:rFonts w:ascii="Times New Roman" w:hAnsi="Times New Roman"/>
          <w:color w:val="000000"/>
          <w:sz w:val="28"/>
          <w:szCs w:val="28"/>
        </w:rPr>
        <w:t>)</w:t>
      </w:r>
      <w:r w:rsidR="0095212F" w:rsidRPr="00CB4BB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77A41" w:rsidRPr="00CB4BBB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FF7918" w:rsidRPr="00CB4BBB">
        <w:rPr>
          <w:rFonts w:ascii="Times New Roman" w:hAnsi="Times New Roman" w:cs="Times New Roman"/>
          <w:color w:val="000000"/>
          <w:sz w:val="28"/>
          <w:szCs w:val="28"/>
        </w:rPr>
        <w:t>2018</w:t>
      </w:r>
      <w:r w:rsidR="002621FB" w:rsidRPr="00CB4BBB">
        <w:rPr>
          <w:rFonts w:ascii="Times New Roman" w:hAnsi="Times New Roman" w:cs="Times New Roman"/>
          <w:color w:val="000000"/>
          <w:sz w:val="28"/>
          <w:szCs w:val="28"/>
        </w:rPr>
        <w:t xml:space="preserve"> году было завершено </w:t>
      </w:r>
      <w:r w:rsidR="00CB4BBB" w:rsidRPr="00CB4BBB"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 w:rsidR="002621FB" w:rsidRPr="00CB4BBB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</w:t>
      </w:r>
      <w:r w:rsidR="00CB4BBB" w:rsidRPr="00CB4BBB">
        <w:rPr>
          <w:rFonts w:ascii="Times New Roman" w:hAnsi="Times New Roman" w:cs="Times New Roman"/>
          <w:color w:val="000000"/>
          <w:sz w:val="28"/>
          <w:szCs w:val="28"/>
        </w:rPr>
        <w:t>контрольных мероприятий</w:t>
      </w:r>
      <w:r w:rsidR="002621FB" w:rsidRPr="00CB4BB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621FB" w:rsidRPr="00CB4BBB">
        <w:rPr>
          <w:rFonts w:ascii="Times New Roman" w:hAnsi="Times New Roman"/>
          <w:sz w:val="28"/>
          <w:szCs w:val="28"/>
        </w:rPr>
        <w:t xml:space="preserve"> </w:t>
      </w:r>
      <w:r w:rsidR="00077A41" w:rsidRPr="00CB4BBB">
        <w:rPr>
          <w:rFonts w:ascii="Times New Roman" w:hAnsi="Times New Roman" w:cs="Times New Roman"/>
          <w:sz w:val="28"/>
          <w:szCs w:val="28"/>
        </w:rPr>
        <w:t xml:space="preserve">В ходе </w:t>
      </w:r>
      <w:proofErr w:type="gramStart"/>
      <w:r w:rsidR="00077A41" w:rsidRPr="00CB4BBB">
        <w:rPr>
          <w:rFonts w:ascii="Times New Roman" w:hAnsi="Times New Roman" w:cs="Times New Roman"/>
          <w:sz w:val="28"/>
          <w:szCs w:val="28"/>
        </w:rPr>
        <w:t>проведения контрольных мероприятий фактов совершения коррупционных правонарушений</w:t>
      </w:r>
      <w:proofErr w:type="gramEnd"/>
      <w:r w:rsidR="00077A41" w:rsidRPr="00CB4BBB">
        <w:rPr>
          <w:rFonts w:ascii="Times New Roman" w:hAnsi="Times New Roman" w:cs="Times New Roman"/>
          <w:sz w:val="28"/>
          <w:szCs w:val="28"/>
        </w:rPr>
        <w:t xml:space="preserve"> или преступлений выявлено не было.</w:t>
      </w:r>
    </w:p>
    <w:p w:rsidR="00077A41" w:rsidRPr="007A0316" w:rsidRDefault="00077A41" w:rsidP="00C67C3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BBB">
        <w:rPr>
          <w:rFonts w:ascii="Times New Roman" w:hAnsi="Times New Roman" w:cs="Times New Roman"/>
          <w:sz w:val="28"/>
          <w:szCs w:val="28"/>
        </w:rPr>
        <w:t>Информация о результатах указанных контрольных меропр</w:t>
      </w:r>
      <w:r w:rsidR="00BF1326" w:rsidRPr="00CB4BBB">
        <w:rPr>
          <w:rFonts w:ascii="Times New Roman" w:hAnsi="Times New Roman" w:cs="Times New Roman"/>
          <w:sz w:val="28"/>
          <w:szCs w:val="28"/>
        </w:rPr>
        <w:t>иятий направлена г</w:t>
      </w:r>
      <w:r w:rsidRPr="00CB4BBB">
        <w:rPr>
          <w:rFonts w:ascii="Times New Roman" w:hAnsi="Times New Roman" w:cs="Times New Roman"/>
          <w:sz w:val="28"/>
          <w:szCs w:val="28"/>
        </w:rPr>
        <w:t>лаве города Тамбова и в Тамбовскую городскую Думу</w:t>
      </w:r>
      <w:r w:rsidR="00BF1326" w:rsidRPr="00CB4BBB">
        <w:rPr>
          <w:rFonts w:ascii="Times New Roman" w:hAnsi="Times New Roman" w:cs="Times New Roman"/>
          <w:sz w:val="28"/>
          <w:szCs w:val="28"/>
        </w:rPr>
        <w:t>.</w:t>
      </w:r>
    </w:p>
    <w:p w:rsidR="00831D42" w:rsidRPr="009D1570" w:rsidRDefault="004F239E" w:rsidP="004F239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1570">
        <w:rPr>
          <w:rFonts w:ascii="Times New Roman" w:hAnsi="Times New Roman"/>
          <w:sz w:val="28"/>
          <w:szCs w:val="28"/>
        </w:rPr>
        <w:t>3</w:t>
      </w:r>
      <w:r w:rsidR="00323067" w:rsidRPr="009D1570">
        <w:rPr>
          <w:rFonts w:ascii="Times New Roman" w:hAnsi="Times New Roman"/>
          <w:sz w:val="28"/>
          <w:szCs w:val="28"/>
        </w:rPr>
        <w:t>)</w:t>
      </w:r>
      <w:r w:rsidR="008A4ECC" w:rsidRPr="009D1570">
        <w:rPr>
          <w:rFonts w:ascii="Times New Roman" w:hAnsi="Times New Roman"/>
          <w:sz w:val="28"/>
          <w:szCs w:val="28"/>
        </w:rPr>
        <w:t xml:space="preserve"> </w:t>
      </w:r>
      <w:r w:rsidR="001E48D6" w:rsidRPr="009D1570">
        <w:rPr>
          <w:rFonts w:ascii="Times New Roman" w:hAnsi="Times New Roman"/>
          <w:sz w:val="28"/>
          <w:szCs w:val="28"/>
        </w:rPr>
        <w:t>В 2018</w:t>
      </w:r>
      <w:r w:rsidR="00A02C3D" w:rsidRPr="009D1570">
        <w:rPr>
          <w:rFonts w:ascii="Times New Roman" w:hAnsi="Times New Roman"/>
          <w:sz w:val="28"/>
          <w:szCs w:val="28"/>
        </w:rPr>
        <w:t xml:space="preserve"> году КСП города Тамбова реализован</w:t>
      </w:r>
      <w:r w:rsidR="00363D9D" w:rsidRPr="009D1570">
        <w:rPr>
          <w:rFonts w:ascii="Times New Roman" w:hAnsi="Times New Roman"/>
          <w:sz w:val="28"/>
          <w:szCs w:val="28"/>
        </w:rPr>
        <w:t>ы</w:t>
      </w:r>
      <w:r w:rsidR="00A02C3D" w:rsidRPr="009D1570">
        <w:rPr>
          <w:rFonts w:ascii="Times New Roman" w:hAnsi="Times New Roman"/>
          <w:sz w:val="28"/>
          <w:szCs w:val="28"/>
        </w:rPr>
        <w:t xml:space="preserve"> </w:t>
      </w:r>
      <w:r w:rsidR="00363D9D" w:rsidRPr="009D1570">
        <w:rPr>
          <w:rFonts w:ascii="Times New Roman" w:hAnsi="Times New Roman"/>
          <w:sz w:val="28"/>
          <w:szCs w:val="28"/>
        </w:rPr>
        <w:t>следующие</w:t>
      </w:r>
      <w:r w:rsidR="00303076" w:rsidRPr="009D1570">
        <w:rPr>
          <w:rFonts w:ascii="Times New Roman" w:hAnsi="Times New Roman"/>
          <w:sz w:val="28"/>
          <w:szCs w:val="28"/>
        </w:rPr>
        <w:t xml:space="preserve"> экс</w:t>
      </w:r>
      <w:r w:rsidR="00A02C3D" w:rsidRPr="009D1570">
        <w:rPr>
          <w:rFonts w:ascii="Times New Roman" w:hAnsi="Times New Roman"/>
          <w:sz w:val="28"/>
          <w:szCs w:val="28"/>
        </w:rPr>
        <w:t>пертно-аналитически</w:t>
      </w:r>
      <w:r w:rsidR="00363D9D" w:rsidRPr="009D1570">
        <w:rPr>
          <w:rFonts w:ascii="Times New Roman" w:hAnsi="Times New Roman"/>
          <w:sz w:val="28"/>
          <w:szCs w:val="28"/>
        </w:rPr>
        <w:t>е</w:t>
      </w:r>
      <w:r w:rsidR="00A02C3D" w:rsidRPr="009D1570">
        <w:rPr>
          <w:rFonts w:ascii="Times New Roman" w:hAnsi="Times New Roman"/>
          <w:sz w:val="28"/>
          <w:szCs w:val="28"/>
        </w:rPr>
        <w:t xml:space="preserve"> мероприятия</w:t>
      </w:r>
      <w:r w:rsidR="00303076" w:rsidRPr="009D1570">
        <w:rPr>
          <w:rFonts w:ascii="Times New Roman" w:hAnsi="Times New Roman"/>
          <w:sz w:val="28"/>
          <w:szCs w:val="28"/>
        </w:rPr>
        <w:t>:</w:t>
      </w:r>
    </w:p>
    <w:p w:rsidR="00831D42" w:rsidRPr="009D1570" w:rsidRDefault="00831D42" w:rsidP="00831D4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1570">
        <w:rPr>
          <w:rFonts w:ascii="Times New Roman" w:hAnsi="Times New Roman"/>
          <w:sz w:val="28"/>
          <w:szCs w:val="28"/>
        </w:rPr>
        <w:t xml:space="preserve">- </w:t>
      </w:r>
      <w:r w:rsidR="00B71959" w:rsidRPr="009D1570">
        <w:rPr>
          <w:rFonts w:ascii="Times New Roman" w:hAnsi="Times New Roman"/>
          <w:sz w:val="28"/>
          <w:szCs w:val="28"/>
        </w:rPr>
        <w:t xml:space="preserve">«Внешняя </w:t>
      </w:r>
      <w:r w:rsidRPr="009D1570">
        <w:rPr>
          <w:rFonts w:ascii="Times New Roman" w:hAnsi="Times New Roman"/>
          <w:sz w:val="28"/>
          <w:szCs w:val="28"/>
        </w:rPr>
        <w:t>проверка отчёта об исполнении бюджета городско</w:t>
      </w:r>
      <w:r w:rsidR="001E48D6" w:rsidRPr="009D1570">
        <w:rPr>
          <w:rFonts w:ascii="Times New Roman" w:hAnsi="Times New Roman"/>
          <w:sz w:val="28"/>
          <w:szCs w:val="28"/>
        </w:rPr>
        <w:t>го округа – город Тамбов за 2017</w:t>
      </w:r>
      <w:r w:rsidRPr="009D1570">
        <w:rPr>
          <w:rFonts w:ascii="Times New Roman" w:hAnsi="Times New Roman"/>
          <w:sz w:val="28"/>
          <w:szCs w:val="28"/>
        </w:rPr>
        <w:t xml:space="preserve"> год</w:t>
      </w:r>
      <w:r w:rsidR="00B71959" w:rsidRPr="009D1570">
        <w:rPr>
          <w:rFonts w:ascii="Times New Roman" w:hAnsi="Times New Roman"/>
          <w:sz w:val="28"/>
          <w:szCs w:val="28"/>
        </w:rPr>
        <w:t>»</w:t>
      </w:r>
      <w:r w:rsidRPr="009D1570">
        <w:rPr>
          <w:rFonts w:ascii="Times New Roman" w:hAnsi="Times New Roman"/>
          <w:sz w:val="28"/>
          <w:szCs w:val="28"/>
        </w:rPr>
        <w:t>;</w:t>
      </w:r>
    </w:p>
    <w:p w:rsidR="004F239E" w:rsidRPr="009D1570" w:rsidRDefault="004F239E" w:rsidP="00CB431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157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CB4310" w:rsidRPr="009D1570">
        <w:rPr>
          <w:rFonts w:ascii="Times New Roman" w:hAnsi="Times New Roman" w:cs="Times New Roman"/>
          <w:b/>
          <w:sz w:val="28"/>
          <w:szCs w:val="28"/>
        </w:rPr>
        <w:t>«</w:t>
      </w:r>
      <w:r w:rsidR="00CB4310" w:rsidRPr="009D1570">
        <w:rPr>
          <w:rFonts w:ascii="Times New Roman" w:hAnsi="Times New Roman" w:cs="Times New Roman"/>
          <w:sz w:val="28"/>
          <w:szCs w:val="28"/>
        </w:rPr>
        <w:t>Анализ организации и осуществления главными администраторами бюджетных средств внутреннего финансового контроля и внутреннего финансового аудита»</w:t>
      </w:r>
      <w:r w:rsidR="00CB4310" w:rsidRPr="009D1570">
        <w:rPr>
          <w:rFonts w:ascii="Times New Roman" w:hAnsi="Times New Roman"/>
          <w:sz w:val="28"/>
          <w:szCs w:val="28"/>
        </w:rPr>
        <w:t>.</w:t>
      </w:r>
    </w:p>
    <w:p w:rsidR="004F239E" w:rsidRPr="009D1570" w:rsidRDefault="00831D42" w:rsidP="004F239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1570">
        <w:rPr>
          <w:rFonts w:ascii="Times New Roman" w:hAnsi="Times New Roman"/>
          <w:sz w:val="28"/>
          <w:szCs w:val="28"/>
        </w:rPr>
        <w:t xml:space="preserve">- </w:t>
      </w:r>
      <w:r w:rsidR="00B71959" w:rsidRPr="009D1570">
        <w:rPr>
          <w:rFonts w:ascii="Times New Roman" w:hAnsi="Times New Roman"/>
          <w:sz w:val="28"/>
          <w:szCs w:val="28"/>
        </w:rPr>
        <w:t>«Э</w:t>
      </w:r>
      <w:r w:rsidRPr="009D1570">
        <w:rPr>
          <w:rFonts w:ascii="Times New Roman" w:hAnsi="Times New Roman"/>
          <w:sz w:val="28"/>
          <w:szCs w:val="28"/>
        </w:rPr>
        <w:t>кспертиза проекта бюджета городского ок</w:t>
      </w:r>
      <w:r w:rsidR="001E48D6" w:rsidRPr="009D1570">
        <w:rPr>
          <w:rFonts w:ascii="Times New Roman" w:hAnsi="Times New Roman"/>
          <w:sz w:val="28"/>
          <w:szCs w:val="28"/>
        </w:rPr>
        <w:t>руга – город Тамбов на 2019</w:t>
      </w:r>
      <w:r w:rsidRPr="009D1570">
        <w:rPr>
          <w:rFonts w:ascii="Times New Roman" w:hAnsi="Times New Roman"/>
          <w:sz w:val="28"/>
          <w:szCs w:val="28"/>
        </w:rPr>
        <w:t xml:space="preserve"> год</w:t>
      </w:r>
      <w:r w:rsidR="001E48D6" w:rsidRPr="009D1570">
        <w:rPr>
          <w:rFonts w:ascii="Times New Roman" w:hAnsi="Times New Roman"/>
          <w:sz w:val="28"/>
          <w:szCs w:val="28"/>
        </w:rPr>
        <w:t xml:space="preserve"> и на плановый период 2020 и 2021</w:t>
      </w:r>
      <w:r w:rsidR="00323067" w:rsidRPr="009D1570">
        <w:rPr>
          <w:rFonts w:ascii="Times New Roman" w:hAnsi="Times New Roman"/>
          <w:sz w:val="28"/>
          <w:szCs w:val="28"/>
        </w:rPr>
        <w:t xml:space="preserve"> годов</w:t>
      </w:r>
      <w:r w:rsidR="00B71959" w:rsidRPr="009D1570">
        <w:rPr>
          <w:rFonts w:ascii="Times New Roman" w:hAnsi="Times New Roman"/>
          <w:sz w:val="28"/>
          <w:szCs w:val="28"/>
        </w:rPr>
        <w:t>»</w:t>
      </w:r>
      <w:r w:rsidR="004F239E" w:rsidRPr="009D1570">
        <w:rPr>
          <w:rFonts w:ascii="Times New Roman" w:hAnsi="Times New Roman"/>
          <w:sz w:val="28"/>
          <w:szCs w:val="28"/>
        </w:rPr>
        <w:t>.</w:t>
      </w:r>
    </w:p>
    <w:p w:rsidR="004F239E" w:rsidRPr="009D1570" w:rsidRDefault="004F239E" w:rsidP="004F239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1570">
        <w:rPr>
          <w:rFonts w:ascii="Times New Roman" w:hAnsi="Times New Roman"/>
          <w:sz w:val="28"/>
          <w:szCs w:val="28"/>
        </w:rPr>
        <w:t>В рамках внешней проверки годового отчёта об исполнении бюджета городско</w:t>
      </w:r>
      <w:r w:rsidR="001E48D6" w:rsidRPr="009D1570">
        <w:rPr>
          <w:rFonts w:ascii="Times New Roman" w:hAnsi="Times New Roman"/>
          <w:sz w:val="28"/>
          <w:szCs w:val="28"/>
        </w:rPr>
        <w:t>го округа – город Тамбов за 2017</w:t>
      </w:r>
      <w:r w:rsidRPr="009D1570">
        <w:rPr>
          <w:rFonts w:ascii="Times New Roman" w:hAnsi="Times New Roman"/>
          <w:sz w:val="28"/>
          <w:szCs w:val="28"/>
        </w:rPr>
        <w:t xml:space="preserve"> год была проведена проверка бюджетной отчётности 17 главных администр</w:t>
      </w:r>
      <w:r w:rsidR="00CB4310" w:rsidRPr="009D1570">
        <w:rPr>
          <w:rFonts w:ascii="Times New Roman" w:hAnsi="Times New Roman"/>
          <w:sz w:val="28"/>
          <w:szCs w:val="28"/>
        </w:rPr>
        <w:t>аторов бюджетных средств за 2017</w:t>
      </w:r>
      <w:r w:rsidRPr="009D1570">
        <w:rPr>
          <w:rFonts w:ascii="Times New Roman" w:hAnsi="Times New Roman"/>
          <w:sz w:val="28"/>
          <w:szCs w:val="28"/>
        </w:rPr>
        <w:t xml:space="preserve"> год.</w:t>
      </w:r>
    </w:p>
    <w:p w:rsidR="006C4A3E" w:rsidRPr="009D1570" w:rsidRDefault="007911E0" w:rsidP="004F239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1570">
        <w:rPr>
          <w:rFonts w:ascii="Times New Roman" w:hAnsi="Times New Roman"/>
          <w:sz w:val="28"/>
          <w:szCs w:val="28"/>
        </w:rPr>
        <w:t>В ходе проведения экспертно-аналитических мероприятий фактов совершения коррупционных правонарушений или преступлений выявлено не было.</w:t>
      </w:r>
    </w:p>
    <w:p w:rsidR="001E48D6" w:rsidRPr="009D1570" w:rsidRDefault="004F239E" w:rsidP="0070172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1570">
        <w:rPr>
          <w:rFonts w:ascii="Times New Roman" w:hAnsi="Times New Roman"/>
          <w:sz w:val="28"/>
          <w:szCs w:val="28"/>
        </w:rPr>
        <w:t>4</w:t>
      </w:r>
      <w:r w:rsidR="008A4ECC" w:rsidRPr="009D1570">
        <w:rPr>
          <w:rFonts w:ascii="Times New Roman" w:hAnsi="Times New Roman"/>
          <w:sz w:val="28"/>
          <w:szCs w:val="28"/>
        </w:rPr>
        <w:t xml:space="preserve">) </w:t>
      </w:r>
      <w:r w:rsidR="00D83E5F" w:rsidRPr="009D1570">
        <w:rPr>
          <w:rFonts w:ascii="Times New Roman" w:hAnsi="Times New Roman"/>
          <w:sz w:val="28"/>
          <w:szCs w:val="28"/>
        </w:rPr>
        <w:t>В рамках проведения финансово-экономической экспертизы проектов муниципальных правовых актов города Тамбова п</w:t>
      </w:r>
      <w:r w:rsidR="0000213C" w:rsidRPr="009D1570">
        <w:rPr>
          <w:rFonts w:ascii="Times New Roman" w:hAnsi="Times New Roman"/>
          <w:sz w:val="28"/>
          <w:szCs w:val="28"/>
        </w:rPr>
        <w:t xml:space="preserve">роанализировано </w:t>
      </w:r>
      <w:r w:rsidR="00701726" w:rsidRPr="009D1570">
        <w:rPr>
          <w:rFonts w:ascii="Times New Roman" w:hAnsi="Times New Roman"/>
          <w:sz w:val="28"/>
          <w:szCs w:val="28"/>
        </w:rPr>
        <w:t>16</w:t>
      </w:r>
      <w:r w:rsidR="0000213C" w:rsidRPr="009D1570">
        <w:rPr>
          <w:rFonts w:ascii="Times New Roman" w:hAnsi="Times New Roman"/>
          <w:sz w:val="28"/>
          <w:szCs w:val="28"/>
        </w:rPr>
        <w:t>4 проекта решения</w:t>
      </w:r>
      <w:r w:rsidRPr="009D1570">
        <w:rPr>
          <w:rFonts w:ascii="Times New Roman" w:hAnsi="Times New Roman"/>
          <w:sz w:val="28"/>
          <w:szCs w:val="28"/>
        </w:rPr>
        <w:t xml:space="preserve"> Тамбовской городской</w:t>
      </w:r>
      <w:r w:rsidR="00CB4310" w:rsidRPr="009D1570">
        <w:rPr>
          <w:rFonts w:ascii="Times New Roman" w:hAnsi="Times New Roman"/>
          <w:sz w:val="28"/>
          <w:szCs w:val="28"/>
        </w:rPr>
        <w:t xml:space="preserve"> Думы, </w:t>
      </w:r>
      <w:r w:rsidR="00D53F56" w:rsidRPr="009D1570">
        <w:rPr>
          <w:rFonts w:ascii="Times New Roman" w:hAnsi="Times New Roman"/>
          <w:sz w:val="28"/>
          <w:szCs w:val="28"/>
        </w:rPr>
        <w:t>12</w:t>
      </w:r>
      <w:r w:rsidRPr="009D1570">
        <w:rPr>
          <w:rFonts w:ascii="Times New Roman" w:hAnsi="Times New Roman"/>
          <w:sz w:val="28"/>
          <w:szCs w:val="28"/>
        </w:rPr>
        <w:t xml:space="preserve"> отчётов администрации города Тамбова (</w:t>
      </w:r>
      <w:r w:rsidR="00CB4310" w:rsidRPr="009D1570">
        <w:rPr>
          <w:rFonts w:ascii="Times New Roman" w:hAnsi="Times New Roman"/>
          <w:sz w:val="28"/>
          <w:szCs w:val="28"/>
        </w:rPr>
        <w:t xml:space="preserve">отчёт </w:t>
      </w:r>
      <w:r w:rsidR="00CB4310" w:rsidRPr="009D1570">
        <w:rPr>
          <w:rFonts w:ascii="Times New Roman" w:hAnsi="Times New Roman" w:cs="Times New Roman"/>
          <w:sz w:val="28"/>
          <w:szCs w:val="28"/>
        </w:rPr>
        <w:t xml:space="preserve">о создании условий для оказания медицинской помощи населению на территории городского округа – город Тамбов, </w:t>
      </w:r>
      <w:r w:rsidR="00CB4310" w:rsidRPr="009D1570">
        <w:rPr>
          <w:rFonts w:ascii="Times New Roman" w:hAnsi="Times New Roman"/>
          <w:sz w:val="28"/>
          <w:szCs w:val="28"/>
        </w:rPr>
        <w:t xml:space="preserve">отчёт </w:t>
      </w:r>
      <w:r w:rsidR="00CB4310" w:rsidRPr="009D1570">
        <w:rPr>
          <w:rFonts w:ascii="Times New Roman" w:hAnsi="Times New Roman" w:cs="Times New Roman"/>
          <w:sz w:val="28"/>
          <w:szCs w:val="28"/>
        </w:rPr>
        <w:t xml:space="preserve">об использовании муниципального имущества, переданного в безвозмездное пользование, за 2017 год, </w:t>
      </w:r>
      <w:r w:rsidR="00CB4310" w:rsidRPr="009D1570">
        <w:rPr>
          <w:rFonts w:ascii="Times New Roman" w:hAnsi="Times New Roman"/>
          <w:sz w:val="28"/>
          <w:szCs w:val="28"/>
        </w:rPr>
        <w:t xml:space="preserve">отчёт </w:t>
      </w:r>
      <w:r w:rsidR="00CB4310" w:rsidRPr="009D1570">
        <w:rPr>
          <w:rFonts w:ascii="Times New Roman" w:hAnsi="Times New Roman" w:cs="Times New Roman"/>
          <w:sz w:val="28"/>
          <w:szCs w:val="28"/>
        </w:rPr>
        <w:t>о результатах приватизации муниципального имущества в городе Тамбове</w:t>
      </w:r>
      <w:proofErr w:type="gramEnd"/>
      <w:r w:rsidR="00CB4310" w:rsidRPr="009D15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B4310" w:rsidRPr="009D1570">
        <w:rPr>
          <w:rFonts w:ascii="Times New Roman" w:hAnsi="Times New Roman" w:cs="Times New Roman"/>
          <w:sz w:val="28"/>
          <w:szCs w:val="28"/>
        </w:rPr>
        <w:t xml:space="preserve">за 2017 год, </w:t>
      </w:r>
      <w:r w:rsidR="00CB4310" w:rsidRPr="009D1570">
        <w:rPr>
          <w:rFonts w:ascii="Times New Roman" w:hAnsi="Times New Roman"/>
          <w:sz w:val="28"/>
          <w:szCs w:val="28"/>
        </w:rPr>
        <w:t xml:space="preserve">отчёт </w:t>
      </w:r>
      <w:r w:rsidR="00CB4310" w:rsidRPr="009D1570">
        <w:rPr>
          <w:rFonts w:ascii="Times New Roman" w:hAnsi="Times New Roman" w:cs="Times New Roman"/>
          <w:sz w:val="28"/>
          <w:szCs w:val="28"/>
        </w:rPr>
        <w:t xml:space="preserve">о проведённых работах по содержанию, ремонту и капитальному ремонту автомобильных дорог за 2017 год, </w:t>
      </w:r>
      <w:r w:rsidR="00CB4310" w:rsidRPr="009D1570">
        <w:rPr>
          <w:rFonts w:ascii="Times New Roman" w:hAnsi="Times New Roman"/>
          <w:sz w:val="28"/>
          <w:szCs w:val="28"/>
        </w:rPr>
        <w:t xml:space="preserve">отчёт </w:t>
      </w:r>
      <w:r w:rsidR="00CB4310" w:rsidRPr="009D1570">
        <w:rPr>
          <w:rFonts w:ascii="Times New Roman" w:hAnsi="Times New Roman" w:cs="Times New Roman"/>
          <w:sz w:val="28"/>
          <w:szCs w:val="28"/>
        </w:rPr>
        <w:t xml:space="preserve">об использовании земельных участков, расположенных в городской черте, и градостроительной деятельности на территории города Тамбова, </w:t>
      </w:r>
      <w:r w:rsidR="00CB4310" w:rsidRPr="009D1570">
        <w:rPr>
          <w:rFonts w:ascii="Times New Roman" w:hAnsi="Times New Roman"/>
          <w:sz w:val="28"/>
          <w:szCs w:val="28"/>
        </w:rPr>
        <w:t xml:space="preserve">отчёт </w:t>
      </w:r>
      <w:r w:rsidR="00CB4310" w:rsidRPr="009D1570">
        <w:rPr>
          <w:rFonts w:ascii="Times New Roman" w:hAnsi="Times New Roman" w:cs="Times New Roman"/>
          <w:sz w:val="28"/>
          <w:szCs w:val="28"/>
        </w:rPr>
        <w:t xml:space="preserve">об исполнении решения Тамбовской городской Думы Тамбовской области от 30.05.2007 № 389 «Об </w:t>
      </w:r>
      <w:r w:rsidR="00CB4310" w:rsidRPr="009D1570">
        <w:rPr>
          <w:rFonts w:ascii="Times New Roman" w:hAnsi="Times New Roman" w:cs="Times New Roman"/>
          <w:sz w:val="28"/>
          <w:szCs w:val="28"/>
        </w:rPr>
        <w:lastRenderedPageBreak/>
        <w:t>утверждении муниципальной адресной программы сноса и реконструкции многоквартирных домов в городском округе – город</w:t>
      </w:r>
      <w:proofErr w:type="gramEnd"/>
      <w:r w:rsidR="00CB4310" w:rsidRPr="009D15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B4310" w:rsidRPr="009D1570">
        <w:rPr>
          <w:rFonts w:ascii="Times New Roman" w:hAnsi="Times New Roman" w:cs="Times New Roman"/>
          <w:sz w:val="28"/>
          <w:szCs w:val="28"/>
        </w:rPr>
        <w:t xml:space="preserve">Тамбов» на 2007-2020 годы» за 2017 год, </w:t>
      </w:r>
      <w:r w:rsidR="00BF1326" w:rsidRPr="009D1570">
        <w:rPr>
          <w:rFonts w:ascii="Times New Roman" w:hAnsi="Times New Roman" w:cs="Times New Roman"/>
          <w:sz w:val="28"/>
          <w:szCs w:val="28"/>
        </w:rPr>
        <w:t xml:space="preserve">отчёт </w:t>
      </w:r>
      <w:r w:rsidR="00CB4310" w:rsidRPr="009D1570">
        <w:rPr>
          <w:rFonts w:ascii="Times New Roman" w:hAnsi="Times New Roman" w:cs="Times New Roman"/>
          <w:sz w:val="28"/>
          <w:szCs w:val="28"/>
        </w:rPr>
        <w:t>об аренде муниципального имущества за 2017 год, отчёт администрации города Тамбова о ведении Реестра муниципального имущества города Тамбова за 2017 год</w:t>
      </w:r>
      <w:r w:rsidR="00CB4310" w:rsidRPr="009D1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CB4310" w:rsidRPr="009D1570">
        <w:rPr>
          <w:rFonts w:ascii="Times New Roman" w:hAnsi="Times New Roman"/>
          <w:sz w:val="28"/>
          <w:szCs w:val="28"/>
        </w:rPr>
        <w:t xml:space="preserve">отчёт </w:t>
      </w:r>
      <w:r w:rsidR="00CB4310" w:rsidRPr="009D1570">
        <w:rPr>
          <w:rFonts w:ascii="Times New Roman" w:hAnsi="Times New Roman" w:cs="Times New Roman"/>
          <w:sz w:val="28"/>
          <w:szCs w:val="28"/>
        </w:rPr>
        <w:t xml:space="preserve">о результатах инвестиционной деятельности, осуществляемой в форме капитальных вложений, в городском округе – город Тамбов, </w:t>
      </w:r>
      <w:r w:rsidR="00CB4310" w:rsidRPr="009D1570">
        <w:rPr>
          <w:rFonts w:ascii="Times New Roman" w:hAnsi="Times New Roman"/>
          <w:sz w:val="28"/>
          <w:szCs w:val="28"/>
        </w:rPr>
        <w:t xml:space="preserve">отчёт </w:t>
      </w:r>
      <w:r w:rsidR="00CB4310" w:rsidRPr="009D1570">
        <w:rPr>
          <w:rFonts w:ascii="Times New Roman" w:hAnsi="Times New Roman" w:cs="Times New Roman"/>
          <w:sz w:val="28"/>
        </w:rPr>
        <w:t xml:space="preserve">об исполнении бюджета городского округа – город Тамбов за </w:t>
      </w:r>
      <w:r w:rsidR="00CB4310" w:rsidRPr="009D157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B4310" w:rsidRPr="009D1570">
        <w:rPr>
          <w:rFonts w:ascii="Times New Roman" w:hAnsi="Times New Roman" w:cs="Times New Roman"/>
          <w:sz w:val="28"/>
          <w:szCs w:val="28"/>
        </w:rPr>
        <w:t xml:space="preserve"> квартал </w:t>
      </w:r>
      <w:r w:rsidR="00CB4310" w:rsidRPr="009D1570">
        <w:rPr>
          <w:rFonts w:ascii="Times New Roman" w:hAnsi="Times New Roman" w:cs="Times New Roman"/>
          <w:sz w:val="28"/>
        </w:rPr>
        <w:t>2018 года</w:t>
      </w:r>
      <w:r w:rsidR="00D53F56" w:rsidRPr="009D1570">
        <w:rPr>
          <w:rFonts w:ascii="Times New Roman" w:hAnsi="Times New Roman" w:cs="Times New Roman"/>
          <w:sz w:val="28"/>
        </w:rPr>
        <w:t>, отчёт об исполнении</w:t>
      </w:r>
      <w:proofErr w:type="gramEnd"/>
      <w:r w:rsidR="00D53F56" w:rsidRPr="009D1570">
        <w:rPr>
          <w:rFonts w:ascii="Times New Roman" w:hAnsi="Times New Roman" w:cs="Times New Roman"/>
          <w:sz w:val="28"/>
        </w:rPr>
        <w:t xml:space="preserve"> бюджета городского округа – город Тамбов за </w:t>
      </w:r>
      <w:r w:rsidR="00D53F56" w:rsidRPr="009D157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53F56" w:rsidRPr="009D1570">
        <w:rPr>
          <w:rFonts w:ascii="Times New Roman" w:hAnsi="Times New Roman" w:cs="Times New Roman"/>
          <w:sz w:val="28"/>
          <w:szCs w:val="28"/>
        </w:rPr>
        <w:t xml:space="preserve"> полугодие </w:t>
      </w:r>
      <w:r w:rsidR="00D53F56" w:rsidRPr="009D1570">
        <w:rPr>
          <w:rFonts w:ascii="Times New Roman" w:hAnsi="Times New Roman" w:cs="Times New Roman"/>
          <w:sz w:val="28"/>
        </w:rPr>
        <w:t xml:space="preserve">2018 года, </w:t>
      </w:r>
      <w:r w:rsidR="00D53F56" w:rsidRPr="009D1570">
        <w:rPr>
          <w:rFonts w:ascii="Times New Roman" w:hAnsi="Times New Roman"/>
          <w:sz w:val="28"/>
          <w:szCs w:val="28"/>
        </w:rPr>
        <w:t>отчёт об исполнении бюджета городского округа – город Тамбов за 9 месяцев 2018 года</w:t>
      </w:r>
      <w:r w:rsidR="00CB4310" w:rsidRPr="009D1570">
        <w:rPr>
          <w:rFonts w:ascii="Times New Roman" w:hAnsi="Times New Roman" w:cs="Times New Roman"/>
          <w:sz w:val="28"/>
        </w:rPr>
        <w:t>)</w:t>
      </w:r>
      <w:r w:rsidR="00701726" w:rsidRPr="009D1570">
        <w:rPr>
          <w:rFonts w:ascii="Times New Roman" w:hAnsi="Times New Roman"/>
          <w:sz w:val="28"/>
          <w:szCs w:val="28"/>
        </w:rPr>
        <w:t>, 1 проект муниципальной</w:t>
      </w:r>
      <w:r w:rsidR="0000213C" w:rsidRPr="009D1570">
        <w:rPr>
          <w:rFonts w:ascii="Times New Roman" w:hAnsi="Times New Roman"/>
          <w:sz w:val="28"/>
          <w:szCs w:val="28"/>
        </w:rPr>
        <w:t xml:space="preserve"> программ</w:t>
      </w:r>
      <w:r w:rsidR="00701726" w:rsidRPr="009D1570">
        <w:rPr>
          <w:rFonts w:ascii="Times New Roman" w:hAnsi="Times New Roman"/>
          <w:sz w:val="28"/>
          <w:szCs w:val="28"/>
        </w:rPr>
        <w:t>ы</w:t>
      </w:r>
      <w:r w:rsidR="0000213C" w:rsidRPr="009D1570">
        <w:rPr>
          <w:rFonts w:ascii="Times New Roman" w:hAnsi="Times New Roman"/>
          <w:sz w:val="28"/>
          <w:szCs w:val="28"/>
        </w:rPr>
        <w:t xml:space="preserve"> города Тамбова («</w:t>
      </w:r>
      <w:r w:rsidR="00701726" w:rsidRPr="009D1570">
        <w:rPr>
          <w:rFonts w:ascii="Times New Roman" w:hAnsi="Times New Roman" w:cs="Times New Roman"/>
          <w:sz w:val="28"/>
          <w:szCs w:val="28"/>
        </w:rPr>
        <w:t xml:space="preserve">Охрана здоровья и формирование здорового </w:t>
      </w:r>
      <w:proofErr w:type="gramStart"/>
      <w:r w:rsidR="00701726" w:rsidRPr="009D1570">
        <w:rPr>
          <w:rFonts w:ascii="Times New Roman" w:hAnsi="Times New Roman" w:cs="Times New Roman"/>
          <w:sz w:val="28"/>
          <w:szCs w:val="28"/>
        </w:rPr>
        <w:t>образа жизни населения города Тамбова</w:t>
      </w:r>
      <w:proofErr w:type="gramEnd"/>
      <w:r w:rsidR="0000213C" w:rsidRPr="009D1570">
        <w:rPr>
          <w:rFonts w:ascii="Times New Roman" w:hAnsi="Times New Roman"/>
          <w:sz w:val="28"/>
          <w:szCs w:val="28"/>
        </w:rPr>
        <w:t>»).</w:t>
      </w:r>
    </w:p>
    <w:p w:rsidR="004F239E" w:rsidRPr="009D1570" w:rsidRDefault="004F239E" w:rsidP="004F239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1570">
        <w:rPr>
          <w:rFonts w:ascii="Times New Roman" w:hAnsi="Times New Roman"/>
          <w:sz w:val="28"/>
          <w:szCs w:val="28"/>
        </w:rPr>
        <w:t xml:space="preserve">В ходе изучения указанные документы анализировались, в том числе, на наличие </w:t>
      </w:r>
      <w:proofErr w:type="spellStart"/>
      <w:r w:rsidRPr="009D1570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Pr="009D1570">
        <w:rPr>
          <w:rFonts w:ascii="Times New Roman" w:hAnsi="Times New Roman"/>
          <w:sz w:val="28"/>
          <w:szCs w:val="28"/>
        </w:rPr>
        <w:t xml:space="preserve"> признаков и факторов, наличие которых в отчётном периоде выявлено не было.</w:t>
      </w:r>
    </w:p>
    <w:p w:rsidR="004F239E" w:rsidRPr="009D1570" w:rsidRDefault="004F239E" w:rsidP="004F239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D1570">
        <w:rPr>
          <w:rFonts w:ascii="Times New Roman" w:hAnsi="Times New Roman"/>
          <w:sz w:val="28"/>
          <w:szCs w:val="28"/>
        </w:rPr>
        <w:t>По результатам проведённых экспертиз проектов решений Тамбовско</w:t>
      </w:r>
      <w:r w:rsidR="00381121" w:rsidRPr="009D1570">
        <w:rPr>
          <w:rFonts w:ascii="Times New Roman" w:hAnsi="Times New Roman"/>
          <w:sz w:val="28"/>
          <w:szCs w:val="28"/>
        </w:rPr>
        <w:t>й</w:t>
      </w:r>
      <w:r w:rsidR="006304CF" w:rsidRPr="009D1570">
        <w:rPr>
          <w:rFonts w:ascii="Times New Roman" w:hAnsi="Times New Roman"/>
          <w:sz w:val="28"/>
          <w:szCs w:val="28"/>
        </w:rPr>
        <w:t xml:space="preserve"> городской Думы подготовлено 114</w:t>
      </w:r>
      <w:r w:rsidRPr="009D1570">
        <w:rPr>
          <w:rFonts w:ascii="Times New Roman" w:hAnsi="Times New Roman"/>
          <w:sz w:val="28"/>
          <w:szCs w:val="28"/>
        </w:rPr>
        <w:t xml:space="preserve"> предложени</w:t>
      </w:r>
      <w:r w:rsidR="00BF1326" w:rsidRPr="009D1570">
        <w:rPr>
          <w:rFonts w:ascii="Times New Roman" w:hAnsi="Times New Roman"/>
          <w:sz w:val="28"/>
          <w:szCs w:val="28"/>
        </w:rPr>
        <w:t>й</w:t>
      </w:r>
      <w:r w:rsidRPr="009D1570">
        <w:rPr>
          <w:rFonts w:ascii="Times New Roman" w:hAnsi="Times New Roman"/>
          <w:sz w:val="28"/>
          <w:szCs w:val="28"/>
        </w:rPr>
        <w:t xml:space="preserve"> по совершенствованию действующих муниципальных правовых актов города Тамбова, проектов таких актов и работы органов местного самоуправления города Тамбова, (</w:t>
      </w:r>
      <w:r w:rsidR="006304CF" w:rsidRPr="009D1570">
        <w:rPr>
          <w:rFonts w:ascii="Times New Roman" w:hAnsi="Times New Roman"/>
          <w:sz w:val="28"/>
          <w:szCs w:val="28"/>
        </w:rPr>
        <w:t>99</w:t>
      </w:r>
      <w:r w:rsidR="008221FC" w:rsidRPr="009D1570">
        <w:rPr>
          <w:rFonts w:ascii="Times New Roman" w:hAnsi="Times New Roman"/>
          <w:sz w:val="28"/>
          <w:szCs w:val="28"/>
        </w:rPr>
        <w:t xml:space="preserve"> предложений</w:t>
      </w:r>
      <w:r w:rsidRPr="009D1570">
        <w:rPr>
          <w:rFonts w:ascii="Times New Roman" w:hAnsi="Times New Roman"/>
          <w:sz w:val="28"/>
          <w:szCs w:val="28"/>
        </w:rPr>
        <w:t xml:space="preserve"> подготовлены по результатам экспертизы проектов решений Тамбовской городской Думы, 10 предложений подготовлены по результатам экспертизы отчётов администрации города Тамбова</w:t>
      </w:r>
      <w:r w:rsidR="006304CF" w:rsidRPr="009D1570">
        <w:rPr>
          <w:rFonts w:ascii="Times New Roman" w:hAnsi="Times New Roman"/>
          <w:sz w:val="28"/>
          <w:szCs w:val="28"/>
        </w:rPr>
        <w:t>, 5</w:t>
      </w:r>
      <w:r w:rsidR="00381121" w:rsidRPr="009D1570">
        <w:rPr>
          <w:rFonts w:ascii="Times New Roman" w:hAnsi="Times New Roman"/>
          <w:sz w:val="28"/>
          <w:szCs w:val="28"/>
        </w:rPr>
        <w:t xml:space="preserve"> предложений подготовлены по результатам экспертизы проек</w:t>
      </w:r>
      <w:r w:rsidR="006304CF" w:rsidRPr="009D1570">
        <w:rPr>
          <w:rFonts w:ascii="Times New Roman" w:hAnsi="Times New Roman"/>
          <w:sz w:val="28"/>
          <w:szCs w:val="28"/>
        </w:rPr>
        <w:t>та муниципальной</w:t>
      </w:r>
      <w:r w:rsidR="00381121" w:rsidRPr="009D1570">
        <w:rPr>
          <w:rFonts w:ascii="Times New Roman" w:hAnsi="Times New Roman"/>
          <w:sz w:val="28"/>
          <w:szCs w:val="28"/>
        </w:rPr>
        <w:t xml:space="preserve"> программ</w:t>
      </w:r>
      <w:r w:rsidR="006304CF" w:rsidRPr="009D1570">
        <w:rPr>
          <w:rFonts w:ascii="Times New Roman" w:hAnsi="Times New Roman"/>
          <w:sz w:val="28"/>
          <w:szCs w:val="28"/>
        </w:rPr>
        <w:t>ы</w:t>
      </w:r>
      <w:proofErr w:type="gramEnd"/>
      <w:r w:rsidR="00381121" w:rsidRPr="009D1570">
        <w:rPr>
          <w:rFonts w:ascii="Times New Roman" w:hAnsi="Times New Roman"/>
          <w:sz w:val="28"/>
          <w:szCs w:val="28"/>
        </w:rPr>
        <w:t xml:space="preserve"> города Тамбова</w:t>
      </w:r>
      <w:r w:rsidRPr="009D1570">
        <w:rPr>
          <w:rFonts w:ascii="Times New Roman" w:hAnsi="Times New Roman"/>
          <w:sz w:val="28"/>
          <w:szCs w:val="28"/>
        </w:rPr>
        <w:t>), из которых органами местного самоуправления в отчётном перио</w:t>
      </w:r>
      <w:r w:rsidR="00381121" w:rsidRPr="009D1570">
        <w:rPr>
          <w:rFonts w:ascii="Times New Roman" w:hAnsi="Times New Roman"/>
          <w:sz w:val="28"/>
          <w:szCs w:val="28"/>
        </w:rPr>
        <w:t>д</w:t>
      </w:r>
      <w:r w:rsidR="006304CF" w:rsidRPr="009D1570">
        <w:rPr>
          <w:rFonts w:ascii="Times New Roman" w:hAnsi="Times New Roman"/>
          <w:sz w:val="28"/>
          <w:szCs w:val="28"/>
        </w:rPr>
        <w:t>е было принято и реализовано 99 (85</w:t>
      </w:r>
      <w:r w:rsidRPr="009D1570">
        <w:rPr>
          <w:rFonts w:ascii="Times New Roman" w:hAnsi="Times New Roman"/>
          <w:sz w:val="28"/>
          <w:szCs w:val="28"/>
        </w:rPr>
        <w:t xml:space="preserve"> – по проектам реше</w:t>
      </w:r>
      <w:r w:rsidR="006304CF" w:rsidRPr="009D1570">
        <w:rPr>
          <w:rFonts w:ascii="Times New Roman" w:hAnsi="Times New Roman"/>
          <w:sz w:val="28"/>
          <w:szCs w:val="28"/>
        </w:rPr>
        <w:t>ния Тамбовской городской Думы, 9</w:t>
      </w:r>
      <w:r w:rsidRPr="009D1570">
        <w:rPr>
          <w:rFonts w:ascii="Times New Roman" w:hAnsi="Times New Roman"/>
          <w:sz w:val="28"/>
          <w:szCs w:val="28"/>
        </w:rPr>
        <w:t xml:space="preserve"> – по отчётам администрации города Тамбова</w:t>
      </w:r>
      <w:r w:rsidR="006304CF" w:rsidRPr="009D1570">
        <w:rPr>
          <w:rFonts w:ascii="Times New Roman" w:hAnsi="Times New Roman"/>
          <w:sz w:val="28"/>
          <w:szCs w:val="28"/>
        </w:rPr>
        <w:t xml:space="preserve">, 5 – </w:t>
      </w:r>
      <w:r w:rsidR="006C1F19">
        <w:rPr>
          <w:rFonts w:ascii="Times New Roman" w:hAnsi="Times New Roman"/>
          <w:sz w:val="28"/>
          <w:szCs w:val="28"/>
        </w:rPr>
        <w:t xml:space="preserve">по </w:t>
      </w:r>
      <w:r w:rsidR="006304CF" w:rsidRPr="009D1570">
        <w:rPr>
          <w:rFonts w:ascii="Times New Roman" w:hAnsi="Times New Roman"/>
          <w:sz w:val="28"/>
          <w:szCs w:val="28"/>
        </w:rPr>
        <w:t>проекту</w:t>
      </w:r>
      <w:r w:rsidR="00381121" w:rsidRPr="009D1570">
        <w:rPr>
          <w:rFonts w:ascii="Times New Roman" w:hAnsi="Times New Roman"/>
          <w:sz w:val="28"/>
          <w:szCs w:val="28"/>
        </w:rPr>
        <w:t xml:space="preserve"> муници</w:t>
      </w:r>
      <w:r w:rsidR="006304CF" w:rsidRPr="009D1570">
        <w:rPr>
          <w:rFonts w:ascii="Times New Roman" w:hAnsi="Times New Roman"/>
          <w:sz w:val="28"/>
          <w:szCs w:val="28"/>
        </w:rPr>
        <w:t>пальной</w:t>
      </w:r>
      <w:r w:rsidR="00381121" w:rsidRPr="009D1570">
        <w:rPr>
          <w:rFonts w:ascii="Times New Roman" w:hAnsi="Times New Roman"/>
          <w:sz w:val="28"/>
          <w:szCs w:val="28"/>
        </w:rPr>
        <w:t xml:space="preserve"> программ</w:t>
      </w:r>
      <w:r w:rsidR="006304CF" w:rsidRPr="009D1570">
        <w:rPr>
          <w:rFonts w:ascii="Times New Roman" w:hAnsi="Times New Roman"/>
          <w:sz w:val="28"/>
          <w:szCs w:val="28"/>
        </w:rPr>
        <w:t>ы</w:t>
      </w:r>
      <w:r w:rsidR="00381121" w:rsidRPr="009D1570">
        <w:rPr>
          <w:rFonts w:ascii="Times New Roman" w:hAnsi="Times New Roman"/>
          <w:sz w:val="28"/>
          <w:szCs w:val="28"/>
        </w:rPr>
        <w:t xml:space="preserve"> города Тамбова</w:t>
      </w:r>
      <w:r w:rsidRPr="009D1570">
        <w:rPr>
          <w:rFonts w:ascii="Times New Roman" w:hAnsi="Times New Roman"/>
          <w:sz w:val="28"/>
          <w:szCs w:val="28"/>
        </w:rPr>
        <w:t xml:space="preserve">). </w:t>
      </w:r>
    </w:p>
    <w:p w:rsidR="00381121" w:rsidRPr="009D1570" w:rsidRDefault="00381121" w:rsidP="0038112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1570">
        <w:rPr>
          <w:rFonts w:ascii="Times New Roman" w:hAnsi="Times New Roman" w:cs="Times New Roman"/>
          <w:color w:val="000000"/>
          <w:sz w:val="28"/>
          <w:szCs w:val="28"/>
        </w:rPr>
        <w:t>5) В ходе проведения контрольных и экспертно-аналитических мероприятий, экспертизы проектов муниципальных правовых актов города Тамбова сотрудниками структурных подразделений (отделов) КСП города Тамбова, созданных для непосредственного исполнения полномочий КСП города Тамбова по внешнему муниципальному финансовому контролю, осуществлялся м</w:t>
      </w:r>
      <w:r w:rsidRPr="009D1570">
        <w:rPr>
          <w:rFonts w:ascii="Times New Roman" w:eastAsia="Times New Roman" w:hAnsi="Times New Roman" w:cs="Times New Roman"/>
          <w:color w:val="000000"/>
          <w:sz w:val="28"/>
          <w:szCs w:val="28"/>
        </w:rPr>
        <w:t>ониторинг и анализ муниципальных правовых актов города Тамбова</w:t>
      </w:r>
      <w:r w:rsidRPr="009D1570">
        <w:rPr>
          <w:rFonts w:ascii="Times New Roman" w:hAnsi="Times New Roman" w:cs="Times New Roman"/>
          <w:color w:val="000000"/>
          <w:sz w:val="28"/>
          <w:szCs w:val="28"/>
        </w:rPr>
        <w:t xml:space="preserve">, имеющих непосредственное отношение к предмету мероприятия с целью </w:t>
      </w:r>
      <w:r w:rsidRPr="009D15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выявления в их положениях </w:t>
      </w:r>
      <w:proofErr w:type="spellStart"/>
      <w:r w:rsidRPr="009D1570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9D15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факторов</w:t>
      </w:r>
      <w:r w:rsidRPr="009D157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81121" w:rsidRPr="009D1570" w:rsidRDefault="00381121" w:rsidP="0038112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1570">
        <w:rPr>
          <w:rFonts w:ascii="Times New Roman" w:hAnsi="Times New Roman" w:cs="Times New Roman"/>
          <w:color w:val="000000"/>
          <w:sz w:val="28"/>
          <w:szCs w:val="28"/>
        </w:rPr>
        <w:t xml:space="preserve">В отчётном периоде по результатам указанных мероприятий </w:t>
      </w:r>
      <w:proofErr w:type="spellStart"/>
      <w:r w:rsidRPr="009D1570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9D15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факторов</w:t>
      </w:r>
      <w:r w:rsidRPr="009D1570">
        <w:rPr>
          <w:rFonts w:ascii="Times New Roman" w:hAnsi="Times New Roman" w:cs="Times New Roman"/>
          <w:color w:val="000000"/>
          <w:sz w:val="28"/>
          <w:szCs w:val="28"/>
        </w:rPr>
        <w:t xml:space="preserve"> выявлено не было.</w:t>
      </w:r>
    </w:p>
    <w:p w:rsidR="00381121" w:rsidRPr="00C1162E" w:rsidRDefault="00381121" w:rsidP="00C1162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D1570">
        <w:rPr>
          <w:rFonts w:ascii="Times New Roman" w:hAnsi="Times New Roman" w:cs="Times New Roman"/>
          <w:color w:val="000000"/>
          <w:sz w:val="28"/>
          <w:szCs w:val="28"/>
        </w:rPr>
        <w:t>Со стороны руководства КСП города Тамбова постоянно осуществлялся контроль качества проводимых мероприятий, который заключался в обеспечении строгого соблюдения всеми сотрудниками утверждённых правил и процедур проведения контрольных и экспертно-аналитических мероприятий, экспертиз проектов муниципальных правовых актов</w:t>
      </w:r>
      <w:r w:rsidR="00C1162E" w:rsidRPr="009D157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1162E" w:rsidRPr="009D1570">
        <w:rPr>
          <w:rFonts w:ascii="Times New Roman" w:hAnsi="Times New Roman"/>
          <w:sz w:val="28"/>
          <w:szCs w:val="28"/>
        </w:rPr>
        <w:t xml:space="preserve"> а также ознакомлении с предварительными итогами мероприятий в </w:t>
      </w:r>
      <w:r w:rsidR="00C1162E" w:rsidRPr="009D1570">
        <w:rPr>
          <w:rFonts w:ascii="Times New Roman" w:hAnsi="Times New Roman"/>
          <w:sz w:val="28"/>
          <w:szCs w:val="28"/>
        </w:rPr>
        <w:lastRenderedPageBreak/>
        <w:t>ходе их проведения и их обсуждении и анализе с непосредственными исполнителями мероприятий.</w:t>
      </w:r>
      <w:proofErr w:type="gramEnd"/>
    </w:p>
    <w:p w:rsidR="008A4ECC" w:rsidRPr="0001692B" w:rsidRDefault="008A4ECC" w:rsidP="008A4EC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12"/>
          <w:szCs w:val="12"/>
        </w:rPr>
      </w:pPr>
    </w:p>
    <w:p w:rsidR="007911E0" w:rsidRDefault="008A4ECC" w:rsidP="007911E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1692B">
        <w:rPr>
          <w:rFonts w:ascii="Times New Roman" w:hAnsi="Times New Roman"/>
          <w:i/>
          <w:sz w:val="28"/>
          <w:szCs w:val="28"/>
        </w:rPr>
        <w:t>В рамках мероприятий по совершенствованию организации деятельности Контрольно-счётной палаты города Тамбова, обеспечению доступа к информац</w:t>
      </w:r>
      <w:proofErr w:type="gramStart"/>
      <w:r w:rsidRPr="0001692B">
        <w:rPr>
          <w:rFonts w:ascii="Times New Roman" w:hAnsi="Times New Roman"/>
          <w:i/>
          <w:sz w:val="28"/>
          <w:szCs w:val="28"/>
        </w:rPr>
        <w:t>ии о её</w:t>
      </w:r>
      <w:proofErr w:type="gramEnd"/>
      <w:r w:rsidRPr="0001692B">
        <w:rPr>
          <w:rFonts w:ascii="Times New Roman" w:hAnsi="Times New Roman"/>
          <w:i/>
          <w:sz w:val="28"/>
          <w:szCs w:val="28"/>
        </w:rPr>
        <w:t xml:space="preserve"> деятельности:</w:t>
      </w:r>
    </w:p>
    <w:p w:rsidR="00D40433" w:rsidRDefault="003A14C8" w:rsidP="00F726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1570">
        <w:rPr>
          <w:rFonts w:ascii="Times New Roman" w:hAnsi="Times New Roman"/>
          <w:sz w:val="28"/>
          <w:szCs w:val="28"/>
        </w:rPr>
        <w:t xml:space="preserve">1) </w:t>
      </w:r>
      <w:r w:rsidR="00C36B52" w:rsidRPr="009D1570">
        <w:rPr>
          <w:rFonts w:ascii="Times New Roman" w:hAnsi="Times New Roman"/>
          <w:sz w:val="28"/>
          <w:szCs w:val="28"/>
        </w:rPr>
        <w:t>В 2018</w:t>
      </w:r>
      <w:r w:rsidR="00D40433" w:rsidRPr="009D1570">
        <w:rPr>
          <w:rFonts w:ascii="Times New Roman" w:hAnsi="Times New Roman"/>
          <w:sz w:val="28"/>
          <w:szCs w:val="28"/>
        </w:rPr>
        <w:t xml:space="preserve"> году взаимодействие с правоохранительными, контрольными и надзорными органами власти и управления по фактам выявленных в ходе контрольных и экспертно-аналитических мероприятий коррупционных правонарушений или преступлений не осуществлялось, ввиду отсутствия</w:t>
      </w:r>
      <w:r w:rsidR="00954B5E" w:rsidRPr="009D1570">
        <w:rPr>
          <w:rFonts w:ascii="Times New Roman" w:hAnsi="Times New Roman"/>
          <w:sz w:val="28"/>
          <w:szCs w:val="28"/>
        </w:rPr>
        <w:t xml:space="preserve"> фактов выявления таких правонарушений или преступлений.</w:t>
      </w:r>
    </w:p>
    <w:p w:rsidR="00B92ADE" w:rsidRDefault="00954B5E" w:rsidP="00B92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Однако КСП города Тамбова осуществлялось взаимодействие с правоохранительными, контрольными и надзорными органами власти и управления по иным вопросам. Так </w:t>
      </w:r>
      <w:r w:rsidR="00CB4BBB" w:rsidRPr="00CB4BBB">
        <w:rPr>
          <w:rFonts w:ascii="Times New Roman" w:hAnsi="Times New Roman"/>
          <w:sz w:val="28"/>
          <w:szCs w:val="28"/>
        </w:rPr>
        <w:t>в 2018</w:t>
      </w:r>
      <w:r>
        <w:rPr>
          <w:rFonts w:ascii="Times New Roman" w:hAnsi="Times New Roman"/>
          <w:sz w:val="28"/>
          <w:szCs w:val="28"/>
        </w:rPr>
        <w:t xml:space="preserve"> году КСП города </w:t>
      </w:r>
      <w:r w:rsidR="00CB4BBB">
        <w:rPr>
          <w:rFonts w:ascii="Times New Roman" w:hAnsi="Times New Roman"/>
          <w:sz w:val="28"/>
          <w:szCs w:val="28"/>
        </w:rPr>
        <w:t>Тамбова по поручению УМВД России по городу Тамбову было проведено 1 контрольное мероприятие.</w:t>
      </w:r>
      <w:r w:rsidR="00B92ADE">
        <w:rPr>
          <w:rFonts w:ascii="Times New Roman" w:hAnsi="Times New Roman"/>
          <w:sz w:val="28"/>
          <w:szCs w:val="28"/>
        </w:rPr>
        <w:t xml:space="preserve"> По обращению прокуратуры Ленинского района города Тамбова сотрудники КСП города Тамбова были привлечены в качестве экспертов к вопросу определения </w:t>
      </w:r>
      <w:r w:rsidR="00B92ADE" w:rsidRPr="006201D5">
        <w:rPr>
          <w:rFonts w:ascii="Times New Roman" w:hAnsi="Times New Roman" w:cs="Times New Roman"/>
          <w:sz w:val="28"/>
          <w:szCs w:val="28"/>
          <w:lang w:eastAsia="en-US"/>
        </w:rPr>
        <w:t>соблюдения законодательства при использовании территории МАУ «Дирекция культуры и массового отдыха» при использовании и сохранности муниципальной собственности</w:t>
      </w:r>
      <w:r w:rsidR="00B92ADE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954B5E" w:rsidRDefault="00B92ADE" w:rsidP="00CB4B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рассмотрения на заседаниях Коллегии КСП города Тамбова м</w:t>
      </w:r>
      <w:r w:rsidR="00D42DA5">
        <w:rPr>
          <w:rFonts w:ascii="Times New Roman" w:hAnsi="Times New Roman"/>
          <w:sz w:val="28"/>
          <w:szCs w:val="28"/>
        </w:rPr>
        <w:t>атериалы</w:t>
      </w:r>
      <w:r w:rsidR="00511CC5">
        <w:rPr>
          <w:rFonts w:ascii="Times New Roman" w:hAnsi="Times New Roman"/>
          <w:sz w:val="28"/>
          <w:szCs w:val="28"/>
        </w:rPr>
        <w:t xml:space="preserve"> 1 экспертно-аналитического мероприятия и</w:t>
      </w:r>
      <w:r w:rsidR="00D42DA5">
        <w:rPr>
          <w:rFonts w:ascii="Times New Roman" w:hAnsi="Times New Roman"/>
          <w:sz w:val="28"/>
          <w:szCs w:val="28"/>
        </w:rPr>
        <w:t xml:space="preserve"> </w:t>
      </w:r>
      <w:r w:rsidR="00CB4BBB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42DA5" w:rsidRPr="002621F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42DA5">
        <w:rPr>
          <w:rFonts w:ascii="Times New Roman" w:hAnsi="Times New Roman"/>
          <w:sz w:val="28"/>
          <w:szCs w:val="28"/>
        </w:rPr>
        <w:t xml:space="preserve">контрольных мероприятий </w:t>
      </w:r>
      <w:r w:rsidR="00D02027">
        <w:rPr>
          <w:rFonts w:ascii="Times New Roman" w:hAnsi="Times New Roman"/>
          <w:sz w:val="28"/>
          <w:szCs w:val="28"/>
        </w:rPr>
        <w:t xml:space="preserve">были направлены в </w:t>
      </w:r>
      <w:r w:rsidR="00CB4BBB">
        <w:rPr>
          <w:rFonts w:ascii="Times New Roman" w:hAnsi="Times New Roman"/>
          <w:sz w:val="28"/>
          <w:szCs w:val="28"/>
        </w:rPr>
        <w:t>прокуратуру и иные правоохранительные органы</w:t>
      </w:r>
      <w:r>
        <w:rPr>
          <w:rFonts w:ascii="Times New Roman" w:hAnsi="Times New Roman"/>
          <w:sz w:val="28"/>
          <w:szCs w:val="28"/>
        </w:rPr>
        <w:t xml:space="preserve"> для рассмотрения и принятия соответствующего решения</w:t>
      </w:r>
      <w:r w:rsidR="00CB4BBB">
        <w:rPr>
          <w:rFonts w:ascii="Times New Roman" w:hAnsi="Times New Roman"/>
          <w:sz w:val="28"/>
          <w:szCs w:val="28"/>
        </w:rPr>
        <w:t>.</w:t>
      </w:r>
    </w:p>
    <w:p w:rsidR="00511CC5" w:rsidRDefault="00511CC5" w:rsidP="00511C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</w:t>
      </w:r>
      <w:r w:rsidR="00C03B3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C03B3A">
        <w:rPr>
          <w:rFonts w:ascii="Times New Roman" w:hAnsi="Times New Roman"/>
          <w:sz w:val="28"/>
          <w:szCs w:val="28"/>
        </w:rPr>
        <w:t xml:space="preserve">выявленным в ходе проведения контрольных мероприятий </w:t>
      </w:r>
      <w:r>
        <w:rPr>
          <w:rFonts w:ascii="Times New Roman" w:hAnsi="Times New Roman"/>
          <w:sz w:val="28"/>
          <w:szCs w:val="28"/>
        </w:rPr>
        <w:t xml:space="preserve">фактам нарушения </w:t>
      </w:r>
      <w:r w:rsidR="00B92ADE">
        <w:rPr>
          <w:rFonts w:ascii="Times New Roman" w:hAnsi="Times New Roman"/>
          <w:sz w:val="28"/>
          <w:szCs w:val="28"/>
        </w:rPr>
        <w:t xml:space="preserve">должностными лицами объектов проверки </w:t>
      </w:r>
      <w:r>
        <w:rPr>
          <w:rFonts w:ascii="Times New Roman" w:hAnsi="Times New Roman"/>
          <w:sz w:val="28"/>
          <w:szCs w:val="28"/>
        </w:rPr>
        <w:t xml:space="preserve">действующего законодательства, сотрудниками КСП города Тамбова составлены </w:t>
      </w:r>
      <w:r w:rsidR="009D1570">
        <w:rPr>
          <w:rFonts w:ascii="Times New Roman" w:hAnsi="Times New Roman"/>
          <w:sz w:val="28"/>
          <w:szCs w:val="28"/>
        </w:rPr>
        <w:t>2 протокола об административ</w:t>
      </w:r>
      <w:r>
        <w:rPr>
          <w:rFonts w:ascii="Times New Roman" w:hAnsi="Times New Roman"/>
          <w:sz w:val="28"/>
          <w:szCs w:val="28"/>
        </w:rPr>
        <w:t>н</w:t>
      </w:r>
      <w:r w:rsidR="009D1570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х правонарушениях</w:t>
      </w:r>
      <w:r w:rsidR="00B92ADE">
        <w:rPr>
          <w:rFonts w:ascii="Times New Roman" w:hAnsi="Times New Roman"/>
          <w:sz w:val="28"/>
          <w:szCs w:val="28"/>
        </w:rPr>
        <w:t>. Материалы административных дел направлены для рассмотрения в мировой суд.</w:t>
      </w:r>
    </w:p>
    <w:p w:rsidR="0029308B" w:rsidRPr="009D1570" w:rsidRDefault="003A14C8" w:rsidP="009D15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1570">
        <w:rPr>
          <w:rFonts w:ascii="Times New Roman" w:hAnsi="Times New Roman"/>
          <w:sz w:val="28"/>
          <w:szCs w:val="28"/>
        </w:rPr>
        <w:t xml:space="preserve">2) </w:t>
      </w:r>
      <w:r w:rsidR="00C36B52" w:rsidRPr="009D1570">
        <w:rPr>
          <w:rFonts w:ascii="Times New Roman" w:hAnsi="Times New Roman"/>
          <w:sz w:val="28"/>
          <w:szCs w:val="28"/>
        </w:rPr>
        <w:t>В 2018 году</w:t>
      </w:r>
      <w:r w:rsidR="0029308B" w:rsidRPr="009D1570">
        <w:rPr>
          <w:rFonts w:ascii="Times New Roman" w:hAnsi="Times New Roman"/>
          <w:sz w:val="28"/>
          <w:szCs w:val="28"/>
        </w:rPr>
        <w:t xml:space="preserve"> решений судов, арбитражных судов о признании недействительными ненормативных правовых актов, незаконными решений и действий (бездействия) КСП города Тамбова и её должностных лиц, вступивших в законную силу не было, в </w:t>
      </w:r>
      <w:proofErr w:type="gramStart"/>
      <w:r w:rsidR="0029308B" w:rsidRPr="009D1570">
        <w:rPr>
          <w:rFonts w:ascii="Times New Roman" w:hAnsi="Times New Roman"/>
          <w:sz w:val="28"/>
          <w:szCs w:val="28"/>
        </w:rPr>
        <w:t>связи</w:t>
      </w:r>
      <w:proofErr w:type="gramEnd"/>
      <w:r w:rsidR="0029308B" w:rsidRPr="009D1570">
        <w:rPr>
          <w:rFonts w:ascii="Times New Roman" w:hAnsi="Times New Roman"/>
          <w:sz w:val="28"/>
          <w:szCs w:val="28"/>
        </w:rPr>
        <w:t xml:space="preserve"> с чем данные вопросы не рассматривались.</w:t>
      </w:r>
    </w:p>
    <w:p w:rsidR="000A52C8" w:rsidRPr="009D1570" w:rsidRDefault="009908C5" w:rsidP="001A113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1570">
        <w:rPr>
          <w:rFonts w:ascii="Times New Roman" w:hAnsi="Times New Roman"/>
          <w:sz w:val="28"/>
          <w:szCs w:val="28"/>
        </w:rPr>
        <w:t>3</w:t>
      </w:r>
      <w:r w:rsidR="000A52C8" w:rsidRPr="009D1570">
        <w:rPr>
          <w:rFonts w:ascii="Times New Roman" w:hAnsi="Times New Roman"/>
          <w:sz w:val="28"/>
          <w:szCs w:val="28"/>
        </w:rPr>
        <w:t xml:space="preserve">) На протяжении всего периода изучалась практика реализуемых мероприятий по противодействию коррупции в органах государственной власти и органах местного </w:t>
      </w:r>
      <w:proofErr w:type="gramStart"/>
      <w:r w:rsidR="000A52C8" w:rsidRPr="009D1570">
        <w:rPr>
          <w:rFonts w:ascii="Times New Roman" w:hAnsi="Times New Roman"/>
          <w:sz w:val="28"/>
          <w:szCs w:val="28"/>
        </w:rPr>
        <w:t>самоуправления</w:t>
      </w:r>
      <w:proofErr w:type="gramEnd"/>
      <w:r w:rsidR="000A52C8" w:rsidRPr="009D1570">
        <w:rPr>
          <w:rFonts w:ascii="Times New Roman" w:hAnsi="Times New Roman"/>
          <w:sz w:val="28"/>
          <w:szCs w:val="28"/>
        </w:rPr>
        <w:t xml:space="preserve"> как Тамбовской области, так и других субъектов Российской Федерации. Кроме того, осуществлялся обмен опытом и практикой работы</w:t>
      </w:r>
      <w:r w:rsidR="00AB0E36" w:rsidRPr="009D1570">
        <w:rPr>
          <w:rFonts w:ascii="Times New Roman" w:hAnsi="Times New Roman"/>
          <w:sz w:val="28"/>
          <w:szCs w:val="28"/>
        </w:rPr>
        <w:t>, в том числе</w:t>
      </w:r>
      <w:r w:rsidR="000A52C8" w:rsidRPr="009D1570">
        <w:rPr>
          <w:rFonts w:ascii="Times New Roman" w:hAnsi="Times New Roman"/>
          <w:sz w:val="28"/>
          <w:szCs w:val="28"/>
        </w:rPr>
        <w:t xml:space="preserve"> по противодействию коррупции</w:t>
      </w:r>
      <w:r w:rsidR="00AB0E36" w:rsidRPr="009D1570">
        <w:rPr>
          <w:rFonts w:ascii="Times New Roman" w:hAnsi="Times New Roman"/>
          <w:sz w:val="28"/>
          <w:szCs w:val="28"/>
        </w:rPr>
        <w:t>,</w:t>
      </w:r>
      <w:r w:rsidR="000A52C8" w:rsidRPr="009D1570">
        <w:rPr>
          <w:rFonts w:ascii="Times New Roman" w:hAnsi="Times New Roman"/>
          <w:sz w:val="28"/>
          <w:szCs w:val="28"/>
        </w:rPr>
        <w:t xml:space="preserve"> с Союзом муниципальных контрольно-счётных органов.</w:t>
      </w:r>
    </w:p>
    <w:p w:rsidR="000A52C8" w:rsidRPr="0029308B" w:rsidRDefault="000A52C8" w:rsidP="0029308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1570">
        <w:rPr>
          <w:rFonts w:ascii="Times New Roman" w:hAnsi="Times New Roman"/>
          <w:color w:val="000000"/>
          <w:sz w:val="28"/>
          <w:szCs w:val="28"/>
        </w:rPr>
        <w:t xml:space="preserve">4) </w:t>
      </w:r>
      <w:r w:rsidR="00C36B52" w:rsidRPr="009D1570">
        <w:rPr>
          <w:rFonts w:ascii="Times New Roman" w:hAnsi="Times New Roman"/>
          <w:sz w:val="28"/>
          <w:szCs w:val="28"/>
        </w:rPr>
        <w:t>В течение 2018</w:t>
      </w:r>
      <w:r w:rsidR="0029308B" w:rsidRPr="009D1570">
        <w:rPr>
          <w:rFonts w:ascii="Times New Roman" w:hAnsi="Times New Roman"/>
          <w:sz w:val="28"/>
          <w:szCs w:val="28"/>
        </w:rPr>
        <w:t xml:space="preserve"> года информация о проведении конкурса на формирование кадрового резерва и итогах данного конкурса на официальном сайте КСП города Тамбова не размещалась, ввиду отсутствия таких конкурсов. В тоже время на официальном сайте КСП города Тамбова </w:t>
      </w:r>
      <w:r w:rsidR="0029308B" w:rsidRPr="009D1570">
        <w:rPr>
          <w:rFonts w:ascii="Times New Roman" w:hAnsi="Times New Roman"/>
          <w:sz w:val="28"/>
          <w:szCs w:val="28"/>
        </w:rPr>
        <w:lastRenderedPageBreak/>
        <w:t>размещалась информация о мероприятиях по противодействию коррупции, проводимых в КСП города Тамбова, сведения о доходах, расходах, имуществе и обязательствах иму</w:t>
      </w:r>
      <w:r w:rsidR="0029308B" w:rsidRPr="009D1570">
        <w:rPr>
          <w:rFonts w:ascii="Times New Roman" w:hAnsi="Times New Roman"/>
          <w:sz w:val="28"/>
          <w:szCs w:val="28"/>
        </w:rPr>
        <w:softHyphen/>
        <w:t>щественного характера, предоставленных председателем и муниципальными служащими КСП города Тамбова, и иная информация.</w:t>
      </w:r>
    </w:p>
    <w:p w:rsidR="00D96740" w:rsidRPr="00D96740" w:rsidRDefault="00D96740" w:rsidP="000A52C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12"/>
          <w:szCs w:val="12"/>
        </w:rPr>
      </w:pPr>
    </w:p>
    <w:p w:rsidR="00D51462" w:rsidRDefault="00D51462" w:rsidP="00D5146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рамках м</w:t>
      </w:r>
      <w:r w:rsidRPr="007B4B01">
        <w:rPr>
          <w:rFonts w:ascii="Times New Roman" w:hAnsi="Times New Roman"/>
          <w:i/>
          <w:sz w:val="28"/>
          <w:szCs w:val="28"/>
        </w:rPr>
        <w:t>ероприяти</w:t>
      </w:r>
      <w:r>
        <w:rPr>
          <w:rFonts w:ascii="Times New Roman" w:hAnsi="Times New Roman"/>
          <w:i/>
          <w:sz w:val="28"/>
          <w:szCs w:val="28"/>
        </w:rPr>
        <w:t>й</w:t>
      </w:r>
      <w:r w:rsidRPr="007B4B01">
        <w:rPr>
          <w:rFonts w:ascii="Times New Roman" w:hAnsi="Times New Roman"/>
          <w:i/>
          <w:sz w:val="28"/>
          <w:szCs w:val="28"/>
        </w:rPr>
        <w:t xml:space="preserve"> по совершенствованию порядка прохождения муниципальной службы и управленческого процесса в К</w:t>
      </w:r>
      <w:r>
        <w:rPr>
          <w:rFonts w:ascii="Times New Roman" w:hAnsi="Times New Roman"/>
          <w:i/>
          <w:sz w:val="28"/>
          <w:szCs w:val="28"/>
        </w:rPr>
        <w:t xml:space="preserve">СП </w:t>
      </w:r>
      <w:r w:rsidRPr="007B4B01">
        <w:rPr>
          <w:rFonts w:ascii="Times New Roman" w:hAnsi="Times New Roman"/>
          <w:i/>
          <w:sz w:val="28"/>
          <w:szCs w:val="28"/>
        </w:rPr>
        <w:t>города Тамбова</w:t>
      </w:r>
      <w:r w:rsidRPr="00155D49">
        <w:rPr>
          <w:rFonts w:ascii="Times New Roman" w:hAnsi="Times New Roman"/>
          <w:sz w:val="28"/>
          <w:szCs w:val="28"/>
        </w:rPr>
        <w:t xml:space="preserve"> </w:t>
      </w:r>
    </w:p>
    <w:p w:rsidR="00C36B52" w:rsidRPr="009D1570" w:rsidRDefault="00587B2D" w:rsidP="00C36B5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1570">
        <w:rPr>
          <w:rFonts w:ascii="Times New Roman" w:hAnsi="Times New Roman"/>
          <w:sz w:val="28"/>
          <w:szCs w:val="28"/>
        </w:rPr>
        <w:t xml:space="preserve">1) </w:t>
      </w:r>
      <w:r w:rsidR="00C36B52" w:rsidRPr="009D1570">
        <w:rPr>
          <w:rFonts w:ascii="Times New Roman" w:hAnsi="Times New Roman"/>
          <w:sz w:val="28"/>
          <w:szCs w:val="28"/>
        </w:rPr>
        <w:t>В отч</w:t>
      </w:r>
      <w:r w:rsidR="00B91E70" w:rsidRPr="009D1570">
        <w:rPr>
          <w:rFonts w:ascii="Times New Roman" w:hAnsi="Times New Roman"/>
          <w:sz w:val="28"/>
          <w:szCs w:val="28"/>
        </w:rPr>
        <w:t>ё</w:t>
      </w:r>
      <w:r w:rsidR="00C36B52" w:rsidRPr="009D1570">
        <w:rPr>
          <w:rFonts w:ascii="Times New Roman" w:hAnsi="Times New Roman"/>
          <w:sz w:val="28"/>
          <w:szCs w:val="28"/>
        </w:rPr>
        <w:t>тном периоде конкурсов для замещения вакантных должностей в КСП города Тамбова не проводились.</w:t>
      </w:r>
    </w:p>
    <w:p w:rsidR="00D96740" w:rsidRPr="009D1570" w:rsidRDefault="00E76240" w:rsidP="00C36B5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1570">
        <w:rPr>
          <w:rFonts w:ascii="Times New Roman" w:hAnsi="Times New Roman"/>
          <w:sz w:val="28"/>
          <w:szCs w:val="28"/>
        </w:rPr>
        <w:t xml:space="preserve">2) </w:t>
      </w:r>
      <w:r w:rsidR="00587B2D" w:rsidRPr="009D1570">
        <w:rPr>
          <w:rFonts w:ascii="Times New Roman" w:hAnsi="Times New Roman"/>
          <w:sz w:val="28"/>
          <w:szCs w:val="28"/>
        </w:rPr>
        <w:t>В</w:t>
      </w:r>
      <w:r w:rsidR="00C36B52" w:rsidRPr="009D1570">
        <w:rPr>
          <w:rFonts w:ascii="Times New Roman" w:hAnsi="Times New Roman"/>
          <w:sz w:val="28"/>
          <w:szCs w:val="28"/>
        </w:rPr>
        <w:t xml:space="preserve"> 2018</w:t>
      </w:r>
      <w:r w:rsidR="00D96740" w:rsidRPr="009D1570">
        <w:rPr>
          <w:rFonts w:ascii="Times New Roman" w:hAnsi="Times New Roman"/>
          <w:sz w:val="28"/>
          <w:szCs w:val="28"/>
        </w:rPr>
        <w:t xml:space="preserve"> году</w:t>
      </w:r>
      <w:r w:rsidRPr="009D1570">
        <w:rPr>
          <w:rFonts w:ascii="Times New Roman" w:hAnsi="Times New Roman"/>
          <w:sz w:val="28"/>
          <w:szCs w:val="28"/>
        </w:rPr>
        <w:t xml:space="preserve"> конкурсов по формированию кадрового резерва не проводилось.</w:t>
      </w:r>
    </w:p>
    <w:p w:rsidR="00C36B52" w:rsidRPr="009D1570" w:rsidRDefault="00587B2D" w:rsidP="00C36B5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570">
        <w:rPr>
          <w:rFonts w:ascii="Times New Roman" w:hAnsi="Times New Roman" w:cs="Times New Roman"/>
          <w:sz w:val="28"/>
          <w:szCs w:val="28"/>
        </w:rPr>
        <w:t>3</w:t>
      </w:r>
      <w:r w:rsidR="00D51462" w:rsidRPr="009D1570">
        <w:rPr>
          <w:rFonts w:ascii="Times New Roman" w:hAnsi="Times New Roman" w:cs="Times New Roman"/>
          <w:sz w:val="28"/>
          <w:szCs w:val="28"/>
        </w:rPr>
        <w:t xml:space="preserve">) </w:t>
      </w:r>
      <w:r w:rsidR="00C36B52" w:rsidRPr="009D1570">
        <w:rPr>
          <w:rFonts w:ascii="Times New Roman" w:hAnsi="Times New Roman" w:cs="Times New Roman"/>
          <w:sz w:val="28"/>
          <w:szCs w:val="28"/>
        </w:rPr>
        <w:t>Организован сбор и анализ сведений:</w:t>
      </w:r>
    </w:p>
    <w:p w:rsidR="00C36B52" w:rsidRPr="009D1570" w:rsidRDefault="00C36B52" w:rsidP="00C36B5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570">
        <w:rPr>
          <w:rFonts w:ascii="Times New Roman" w:hAnsi="Times New Roman" w:cs="Times New Roman"/>
          <w:sz w:val="28"/>
          <w:szCs w:val="28"/>
        </w:rPr>
        <w:t>а) об адресах сайтов и (или) страниц сайтов в информационно-телекоммуникационной сети «Интернет», на которых муниципальные служащие КСП города Тамбова в 2017 календарном году размещали общедоступную информацию, а также данные, позволяющие их идентифицировать (за исключением случаев размещения общедоступной информации в рамках исполнения должностных обязанностей).</w:t>
      </w:r>
    </w:p>
    <w:p w:rsidR="00C36B52" w:rsidRPr="009D1570" w:rsidRDefault="00C36B52" w:rsidP="00C36B5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570">
        <w:rPr>
          <w:rFonts w:ascii="Times New Roman" w:hAnsi="Times New Roman" w:cs="Times New Roman"/>
          <w:sz w:val="28"/>
          <w:szCs w:val="28"/>
        </w:rPr>
        <w:t xml:space="preserve">В соответствии с действующими нормативными правовыми актами вышеуказанные сведения за 2017 календарный год обязаны были представить </w:t>
      </w:r>
      <w:r w:rsidRPr="009D1570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Pr="009D157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D1570">
        <w:rPr>
          <w:rFonts w:ascii="Times New Roman" w:hAnsi="Times New Roman" w:cs="Times New Roman"/>
          <w:sz w:val="28"/>
          <w:szCs w:val="28"/>
        </w:rPr>
        <w:t>муниципальных служащих КСП города Тамбова. Подача сведений всеми обязанными лицами в полном объёме завершена в установленный срок – не позднее 01.04.2018.</w:t>
      </w:r>
    </w:p>
    <w:p w:rsidR="00C36B52" w:rsidRPr="009D1570" w:rsidRDefault="00C36B52" w:rsidP="00C36B5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570">
        <w:rPr>
          <w:rFonts w:ascii="Times New Roman" w:hAnsi="Times New Roman" w:cs="Times New Roman"/>
          <w:sz w:val="28"/>
          <w:szCs w:val="28"/>
        </w:rPr>
        <w:t>б) о доходах, расходах, имуществе и обязательствах имущественного характера, представляемых в установленных нормативными правовыми актами случаях лицами, замещающими муниципальные должности, и муниципальными служащими Контрольно-счётной палаты города Тамбова.</w:t>
      </w:r>
    </w:p>
    <w:p w:rsidR="00C36B52" w:rsidRPr="009D1570" w:rsidRDefault="00C36B52" w:rsidP="00C36B5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1570">
        <w:rPr>
          <w:rFonts w:ascii="Times New Roman" w:hAnsi="Times New Roman" w:cs="Times New Roman"/>
          <w:sz w:val="28"/>
          <w:szCs w:val="28"/>
        </w:rPr>
        <w:t xml:space="preserve">В соответствии с действующими нормативными правовыми актами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 (супругов) и несовершеннолетних детей за 2017 календарный год обязаны были представить </w:t>
      </w:r>
      <w:r w:rsidRPr="009D1570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Pr="009D157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D1570">
        <w:rPr>
          <w:rFonts w:ascii="Times New Roman" w:hAnsi="Times New Roman" w:cs="Times New Roman"/>
          <w:sz w:val="28"/>
          <w:szCs w:val="28"/>
        </w:rPr>
        <w:t>муниципальных служащих КСП города Тамбова, а также 1 лицо, замещающее муниципальную должность «Председатель Контрольно-счётной палаты города Тамбова».</w:t>
      </w:r>
      <w:proofErr w:type="gramEnd"/>
    </w:p>
    <w:p w:rsidR="00C36B52" w:rsidRPr="009D1570" w:rsidRDefault="00C36B52" w:rsidP="00C36B5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570">
        <w:rPr>
          <w:rFonts w:ascii="Times New Roman" w:hAnsi="Times New Roman" w:cs="Times New Roman"/>
          <w:sz w:val="28"/>
          <w:szCs w:val="28"/>
        </w:rPr>
        <w:t>Подача сведений всеми обязанными лицами в полном объёме завершена в установленный срок.</w:t>
      </w:r>
    </w:p>
    <w:p w:rsidR="00032F3C" w:rsidRPr="009D1570" w:rsidRDefault="00C36B52" w:rsidP="00C36B5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1570">
        <w:rPr>
          <w:rFonts w:ascii="Times New Roman" w:hAnsi="Times New Roman" w:cs="Times New Roman"/>
          <w:sz w:val="28"/>
          <w:szCs w:val="28"/>
        </w:rPr>
        <w:t xml:space="preserve">Указанные сведения в соответствии с Положением «О порядке размещения сведений о доходах, об имуществе и обязательствах имущественного характера лиц, замещающих должности муниципальной службы, и членов их семей в информационно-телекоммуникационной сети Интернет на официальных сайтах органов местного самоуправления, муниципального органа города Тамбова и предоставления этих сведений средствам массовой информации для опубликования» (утв. решением </w:t>
      </w:r>
      <w:r w:rsidRPr="009D1570">
        <w:rPr>
          <w:rFonts w:ascii="Times New Roman" w:hAnsi="Times New Roman" w:cs="Times New Roman"/>
          <w:sz w:val="28"/>
          <w:szCs w:val="28"/>
        </w:rPr>
        <w:lastRenderedPageBreak/>
        <w:t xml:space="preserve">Тамбовской городской Думы от 27.03.2013 № 895), </w:t>
      </w:r>
      <w:hyperlink r:id="rId10" w:history="1">
        <w:r w:rsidRPr="009D157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D1570">
        <w:rPr>
          <w:rFonts w:ascii="Times New Roman" w:hAnsi="Times New Roman" w:cs="Times New Roman"/>
          <w:sz w:val="28"/>
          <w:szCs w:val="28"/>
        </w:rPr>
        <w:t xml:space="preserve"> Тамбовской</w:t>
      </w:r>
      <w:proofErr w:type="gramEnd"/>
      <w:r w:rsidRPr="009D1570">
        <w:rPr>
          <w:rFonts w:ascii="Times New Roman" w:hAnsi="Times New Roman" w:cs="Times New Roman"/>
          <w:sz w:val="28"/>
          <w:szCs w:val="28"/>
        </w:rPr>
        <w:t xml:space="preserve"> области от 01.03.2013 № 252-З «О представлении сведений о расходах, осуществлении </w:t>
      </w:r>
      <w:proofErr w:type="gramStart"/>
      <w:r w:rsidRPr="009D157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D1570">
        <w:rPr>
          <w:rFonts w:ascii="Times New Roman" w:hAnsi="Times New Roman" w:cs="Times New Roman"/>
          <w:sz w:val="28"/>
          <w:szCs w:val="28"/>
        </w:rPr>
        <w:t xml:space="preserve"> расходами лиц, замещающих государственные должности Тамбовской области, и иных лиц» размещены в информационно-телекоммуникационной сети Интернет.</w:t>
      </w:r>
    </w:p>
    <w:p w:rsidR="00EE282C" w:rsidRPr="009D1570" w:rsidRDefault="00C36B52" w:rsidP="00EE282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D1570">
        <w:rPr>
          <w:rFonts w:ascii="Times New Roman" w:hAnsi="Times New Roman"/>
          <w:sz w:val="28"/>
          <w:szCs w:val="28"/>
        </w:rPr>
        <w:t>4</w:t>
      </w:r>
      <w:r w:rsidR="00D51462" w:rsidRPr="009D1570">
        <w:rPr>
          <w:rFonts w:ascii="Times New Roman" w:hAnsi="Times New Roman"/>
          <w:sz w:val="28"/>
          <w:szCs w:val="28"/>
        </w:rPr>
        <w:t>) Проверки достоверности и полноты сведений о доходах, об имуществе и обязательствах имущественного характера, а также иных сведений, представляемых гражданами при поступлении на муниципальную службу или муниципальными служащими в связи с замещением соответствующих должностей, а также служебные расследования на предмет совершения работниками КСП города Тамбова коррупционных правонарушений не проводились в связи с отсутствием</w:t>
      </w:r>
      <w:r w:rsidR="00AF11E4" w:rsidRPr="009D1570">
        <w:rPr>
          <w:rFonts w:ascii="Times New Roman" w:hAnsi="Times New Roman"/>
          <w:sz w:val="28"/>
          <w:szCs w:val="28"/>
        </w:rPr>
        <w:t xml:space="preserve"> фактов и</w:t>
      </w:r>
      <w:r w:rsidR="00D51462" w:rsidRPr="009D1570">
        <w:rPr>
          <w:rFonts w:ascii="Times New Roman" w:hAnsi="Times New Roman"/>
          <w:sz w:val="28"/>
          <w:szCs w:val="28"/>
        </w:rPr>
        <w:t xml:space="preserve"> оснований для их проведения.</w:t>
      </w:r>
      <w:proofErr w:type="gramEnd"/>
    </w:p>
    <w:p w:rsidR="00501955" w:rsidRPr="009D1570" w:rsidRDefault="00C36B52" w:rsidP="0050195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D1570">
        <w:rPr>
          <w:rFonts w:ascii="Times New Roman" w:hAnsi="Times New Roman"/>
          <w:sz w:val="28"/>
          <w:szCs w:val="28"/>
        </w:rPr>
        <w:t>5</w:t>
      </w:r>
      <w:r w:rsidR="00501955" w:rsidRPr="009D1570">
        <w:rPr>
          <w:rFonts w:ascii="Times New Roman" w:hAnsi="Times New Roman"/>
          <w:sz w:val="28"/>
          <w:szCs w:val="28"/>
        </w:rPr>
        <w:t xml:space="preserve">) На протяжении всего периода со стороны руководства обеспечивался контроль за соблюдением муниципальными служащими КСП города Тамбова ограничений и запретов, требований о предотвращении или об урегулировании конфликта интересов, исполнением ими обязанностей, установленных </w:t>
      </w:r>
      <w:hyperlink r:id="rId11" w:history="1">
        <w:r w:rsidR="00501955" w:rsidRPr="009D1570">
          <w:rPr>
            <w:rFonts w:ascii="Times New Roman" w:hAnsi="Times New Roman"/>
            <w:sz w:val="28"/>
            <w:szCs w:val="28"/>
          </w:rPr>
          <w:t xml:space="preserve">Федеральными законами от 02.03.2007 № 25-ФЗ «О муниципальной службе в Российской Федерации», </w:t>
        </w:r>
      </w:hyperlink>
      <w:r w:rsidR="00501955" w:rsidRPr="009D1570">
        <w:rPr>
          <w:rFonts w:ascii="Times New Roman" w:hAnsi="Times New Roman"/>
          <w:sz w:val="28"/>
          <w:szCs w:val="28"/>
        </w:rPr>
        <w:t xml:space="preserve">от 25.12.2008 № 273-ФЗ «О противодействии коррупции» и другими нормативными правовыми актами Российской Федерации, а также </w:t>
      </w:r>
      <w:r w:rsidR="00501955" w:rsidRPr="00F83234">
        <w:rPr>
          <w:rFonts w:ascii="Times New Roman" w:hAnsi="Times New Roman"/>
          <w:sz w:val="28"/>
          <w:szCs w:val="28"/>
        </w:rPr>
        <w:t>Пра</w:t>
      </w:r>
      <w:r w:rsidR="00501955" w:rsidRPr="00F83234">
        <w:rPr>
          <w:rFonts w:ascii="Times New Roman" w:hAnsi="Times New Roman"/>
          <w:sz w:val="28"/>
          <w:szCs w:val="28"/>
        </w:rPr>
        <w:softHyphen/>
        <w:t>вил служебного</w:t>
      </w:r>
      <w:proofErr w:type="gramEnd"/>
      <w:r w:rsidR="00501955" w:rsidRPr="00F83234">
        <w:rPr>
          <w:rFonts w:ascii="Times New Roman" w:hAnsi="Times New Roman"/>
          <w:sz w:val="28"/>
          <w:szCs w:val="28"/>
        </w:rPr>
        <w:t xml:space="preserve"> поведения и служебной этики муниципаль</w:t>
      </w:r>
      <w:r w:rsidR="00501955" w:rsidRPr="00F83234">
        <w:rPr>
          <w:rFonts w:ascii="Times New Roman" w:hAnsi="Times New Roman"/>
          <w:sz w:val="28"/>
          <w:szCs w:val="28"/>
        </w:rPr>
        <w:softHyphen/>
        <w:t>ных служащих органов мест</w:t>
      </w:r>
      <w:r w:rsidR="00501955" w:rsidRPr="00F83234">
        <w:rPr>
          <w:rFonts w:ascii="Times New Roman" w:hAnsi="Times New Roman"/>
          <w:sz w:val="28"/>
          <w:szCs w:val="28"/>
        </w:rPr>
        <w:softHyphen/>
        <w:t>ного самоуправления</w:t>
      </w:r>
      <w:r w:rsidR="00A211E1" w:rsidRPr="00F83234">
        <w:rPr>
          <w:rFonts w:ascii="Times New Roman" w:hAnsi="Times New Roman"/>
          <w:sz w:val="28"/>
          <w:szCs w:val="28"/>
        </w:rPr>
        <w:t>, муниципального органа город</w:t>
      </w:r>
      <w:r w:rsidR="00F83234">
        <w:rPr>
          <w:rFonts w:ascii="Times New Roman" w:hAnsi="Times New Roman"/>
          <w:sz w:val="28"/>
          <w:szCs w:val="28"/>
        </w:rPr>
        <w:t>ского округа – город Тамбов</w:t>
      </w:r>
      <w:r w:rsidR="00501955" w:rsidRPr="009D1570">
        <w:rPr>
          <w:rFonts w:ascii="Times New Roman" w:hAnsi="Times New Roman"/>
          <w:sz w:val="28"/>
          <w:szCs w:val="28"/>
        </w:rPr>
        <w:t>, утверждённых решением Там</w:t>
      </w:r>
      <w:r w:rsidR="00501955" w:rsidRPr="009D1570">
        <w:rPr>
          <w:rFonts w:ascii="Times New Roman" w:hAnsi="Times New Roman"/>
          <w:sz w:val="28"/>
          <w:szCs w:val="28"/>
        </w:rPr>
        <w:softHyphen/>
        <w:t>бовской городской Думы</w:t>
      </w:r>
      <w:r w:rsidR="008B59A2" w:rsidRPr="009D1570">
        <w:rPr>
          <w:rFonts w:ascii="Times New Roman" w:hAnsi="Times New Roman"/>
          <w:sz w:val="28"/>
          <w:szCs w:val="28"/>
        </w:rPr>
        <w:t xml:space="preserve"> Тамбовской области</w:t>
      </w:r>
      <w:r w:rsidR="00501955" w:rsidRPr="009D1570">
        <w:rPr>
          <w:rFonts w:ascii="Times New Roman" w:hAnsi="Times New Roman"/>
          <w:sz w:val="28"/>
          <w:szCs w:val="28"/>
        </w:rPr>
        <w:t xml:space="preserve"> от 30.03.2011 № 232.</w:t>
      </w:r>
    </w:p>
    <w:p w:rsidR="00501955" w:rsidRPr="009D1570" w:rsidRDefault="005D1E9D" w:rsidP="004018B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D1570">
        <w:rPr>
          <w:rFonts w:ascii="Times New Roman" w:hAnsi="Times New Roman"/>
          <w:sz w:val="28"/>
          <w:szCs w:val="28"/>
        </w:rPr>
        <w:t>Р</w:t>
      </w:r>
      <w:r w:rsidR="00501955" w:rsidRPr="009D1570">
        <w:rPr>
          <w:rFonts w:ascii="Times New Roman" w:hAnsi="Times New Roman"/>
          <w:sz w:val="28"/>
          <w:szCs w:val="28"/>
        </w:rPr>
        <w:t>уководством КСП города Тамбова осуществлялся обязательный уч</w:t>
      </w:r>
      <w:r w:rsidRPr="009D1570">
        <w:rPr>
          <w:rFonts w:ascii="Times New Roman" w:hAnsi="Times New Roman"/>
          <w:sz w:val="28"/>
          <w:szCs w:val="28"/>
        </w:rPr>
        <w:t>ё</w:t>
      </w:r>
      <w:r w:rsidR="00501955" w:rsidRPr="009D1570">
        <w:rPr>
          <w:rFonts w:ascii="Times New Roman" w:hAnsi="Times New Roman"/>
          <w:sz w:val="28"/>
          <w:szCs w:val="28"/>
        </w:rPr>
        <w:t xml:space="preserve">т соблюдения муниципальными служащими КСП города Тамбова ограничений и запретов, требований о предотвращении или об урегулировании конфликта интересов, исполнения ими обязанностей, установленных </w:t>
      </w:r>
      <w:hyperlink r:id="rId12" w:history="1">
        <w:r w:rsidR="00501955" w:rsidRPr="009D1570">
          <w:rPr>
            <w:rFonts w:ascii="Times New Roman" w:hAnsi="Times New Roman"/>
            <w:sz w:val="28"/>
            <w:szCs w:val="28"/>
          </w:rPr>
          <w:t xml:space="preserve">Федеральными законами от 02.03.2007 № 25-ФЗ «О муниципальной службе в Российской Федерации», </w:t>
        </w:r>
      </w:hyperlink>
      <w:r w:rsidR="00501955" w:rsidRPr="009D1570">
        <w:rPr>
          <w:rFonts w:ascii="Times New Roman" w:hAnsi="Times New Roman"/>
          <w:sz w:val="28"/>
          <w:szCs w:val="28"/>
        </w:rPr>
        <w:t>от 25.12.2008 № 273-ФЗ «О противодействии коррупции» и другими нормативными правовыми актами Российской Федерации, при рассмотрении вопросов о включении в кадровый резерв</w:t>
      </w:r>
      <w:proofErr w:type="gramEnd"/>
      <w:r w:rsidR="00501955" w:rsidRPr="009D1570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501955" w:rsidRPr="009D1570">
        <w:rPr>
          <w:rFonts w:ascii="Times New Roman" w:hAnsi="Times New Roman"/>
          <w:sz w:val="28"/>
          <w:szCs w:val="28"/>
        </w:rPr>
        <w:t>назначении</w:t>
      </w:r>
      <w:proofErr w:type="gramEnd"/>
      <w:r w:rsidR="00501955" w:rsidRPr="009D1570">
        <w:rPr>
          <w:rFonts w:ascii="Times New Roman" w:hAnsi="Times New Roman"/>
          <w:sz w:val="28"/>
          <w:szCs w:val="28"/>
        </w:rPr>
        <w:t xml:space="preserve"> на вышестоящую должность, присвоения классного чина, поощрении.</w:t>
      </w:r>
    </w:p>
    <w:p w:rsidR="00D61DA8" w:rsidRPr="009D1570" w:rsidRDefault="003741B5" w:rsidP="00EE282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D1570">
        <w:rPr>
          <w:rFonts w:ascii="Times New Roman" w:hAnsi="Times New Roman"/>
          <w:sz w:val="28"/>
          <w:szCs w:val="28"/>
        </w:rPr>
        <w:t>6</w:t>
      </w:r>
      <w:r w:rsidR="00D61DA8" w:rsidRPr="009D1570">
        <w:rPr>
          <w:rFonts w:ascii="Times New Roman" w:hAnsi="Times New Roman"/>
          <w:sz w:val="28"/>
          <w:szCs w:val="28"/>
        </w:rPr>
        <w:t xml:space="preserve">) </w:t>
      </w:r>
      <w:r w:rsidR="00827AEB" w:rsidRPr="009D1570">
        <w:rPr>
          <w:rFonts w:ascii="Times New Roman" w:hAnsi="Times New Roman"/>
          <w:sz w:val="28"/>
          <w:szCs w:val="28"/>
        </w:rPr>
        <w:t>Р</w:t>
      </w:r>
      <w:r w:rsidR="006B62C5" w:rsidRPr="009D1570">
        <w:rPr>
          <w:rFonts w:ascii="Times New Roman" w:hAnsi="Times New Roman"/>
          <w:sz w:val="28"/>
          <w:szCs w:val="28"/>
        </w:rPr>
        <w:t>ассмотрение</w:t>
      </w:r>
      <w:r w:rsidR="009544B3" w:rsidRPr="009D1570">
        <w:rPr>
          <w:rFonts w:ascii="Times New Roman" w:hAnsi="Times New Roman"/>
          <w:sz w:val="28"/>
          <w:szCs w:val="28"/>
        </w:rPr>
        <w:t xml:space="preserve"> </w:t>
      </w:r>
      <w:r w:rsidR="006B62C5" w:rsidRPr="009D1570">
        <w:rPr>
          <w:rFonts w:ascii="Times New Roman" w:hAnsi="Times New Roman"/>
          <w:sz w:val="28"/>
          <w:szCs w:val="28"/>
        </w:rPr>
        <w:t>вопросов соблюдения муниципальными служащими КСП города Тамбова ограничений, запретов и исполнения обязанностей, установленных действующим законодательством, а также проведение проверок</w:t>
      </w:r>
      <w:r w:rsidR="00D61DA8" w:rsidRPr="009D1570">
        <w:rPr>
          <w:rFonts w:ascii="Times New Roman" w:hAnsi="Times New Roman"/>
          <w:sz w:val="28"/>
          <w:szCs w:val="28"/>
        </w:rPr>
        <w:t xml:space="preserve"> на предмет соблюдения муниципальными служащими КСП города Тамбова</w:t>
      </w:r>
      <w:r w:rsidR="00CF229D" w:rsidRPr="009D1570">
        <w:rPr>
          <w:rFonts w:ascii="Times New Roman" w:hAnsi="Times New Roman"/>
          <w:sz w:val="28"/>
          <w:szCs w:val="28"/>
        </w:rPr>
        <w:t xml:space="preserve"> правил служебного поведения и служебной этики, </w:t>
      </w:r>
      <w:r w:rsidR="00D61DA8" w:rsidRPr="009D1570">
        <w:rPr>
          <w:rFonts w:ascii="Times New Roman" w:hAnsi="Times New Roman"/>
          <w:sz w:val="28"/>
          <w:szCs w:val="28"/>
        </w:rPr>
        <w:t>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Федеральными законами от 02.03.2007 № 25-ФЗ «О муниципальной службе в Российской</w:t>
      </w:r>
      <w:proofErr w:type="gramEnd"/>
      <w:r w:rsidR="00D61DA8" w:rsidRPr="009D1570">
        <w:rPr>
          <w:rFonts w:ascii="Times New Roman" w:hAnsi="Times New Roman"/>
          <w:sz w:val="28"/>
          <w:szCs w:val="28"/>
        </w:rPr>
        <w:t xml:space="preserve"> Федерации», от 25.12.2008 № 273-ФЗ «О противодействии коррупции» и другими нормативными правовыми актами Рос</w:t>
      </w:r>
      <w:r w:rsidR="006B62C5" w:rsidRPr="009D1570">
        <w:rPr>
          <w:rFonts w:ascii="Times New Roman" w:hAnsi="Times New Roman"/>
          <w:sz w:val="28"/>
          <w:szCs w:val="28"/>
        </w:rPr>
        <w:t xml:space="preserve">сийской Федерации не </w:t>
      </w:r>
      <w:r w:rsidR="006B62C5" w:rsidRPr="009D1570">
        <w:rPr>
          <w:rFonts w:ascii="Times New Roman" w:hAnsi="Times New Roman"/>
          <w:sz w:val="28"/>
          <w:szCs w:val="28"/>
        </w:rPr>
        <w:lastRenderedPageBreak/>
        <w:t>осуществлял</w:t>
      </w:r>
      <w:r w:rsidR="00B6581A" w:rsidRPr="009D1570">
        <w:rPr>
          <w:rFonts w:ascii="Times New Roman" w:hAnsi="Times New Roman"/>
          <w:sz w:val="28"/>
          <w:szCs w:val="28"/>
        </w:rPr>
        <w:t>и</w:t>
      </w:r>
      <w:r w:rsidR="006B62C5" w:rsidRPr="009D1570">
        <w:rPr>
          <w:rFonts w:ascii="Times New Roman" w:hAnsi="Times New Roman"/>
          <w:sz w:val="28"/>
          <w:szCs w:val="28"/>
        </w:rPr>
        <w:t>сь</w:t>
      </w:r>
      <w:r w:rsidR="00D61DA8" w:rsidRPr="009D1570">
        <w:rPr>
          <w:rFonts w:ascii="Times New Roman" w:hAnsi="Times New Roman"/>
          <w:sz w:val="28"/>
          <w:szCs w:val="28"/>
        </w:rPr>
        <w:t xml:space="preserve"> в связи с отсутствием оснований для их</w:t>
      </w:r>
      <w:r w:rsidR="006B62C5" w:rsidRPr="009D1570">
        <w:rPr>
          <w:rFonts w:ascii="Times New Roman" w:hAnsi="Times New Roman"/>
          <w:sz w:val="28"/>
          <w:szCs w:val="28"/>
        </w:rPr>
        <w:t xml:space="preserve"> рассмотрения и</w:t>
      </w:r>
      <w:r w:rsidR="00D61DA8" w:rsidRPr="009D1570">
        <w:rPr>
          <w:rFonts w:ascii="Times New Roman" w:hAnsi="Times New Roman"/>
          <w:sz w:val="28"/>
          <w:szCs w:val="28"/>
        </w:rPr>
        <w:t xml:space="preserve"> проведения.</w:t>
      </w:r>
    </w:p>
    <w:p w:rsidR="00694661" w:rsidRDefault="003741B5" w:rsidP="0006292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1570">
        <w:rPr>
          <w:rFonts w:ascii="Times New Roman" w:hAnsi="Times New Roman"/>
          <w:sz w:val="28"/>
          <w:szCs w:val="28"/>
        </w:rPr>
        <w:t>7</w:t>
      </w:r>
      <w:r w:rsidR="00062929" w:rsidRPr="009D1570">
        <w:rPr>
          <w:rFonts w:ascii="Times New Roman" w:hAnsi="Times New Roman" w:cs="Times New Roman"/>
          <w:sz w:val="28"/>
          <w:szCs w:val="28"/>
        </w:rPr>
        <w:t>)</w:t>
      </w:r>
      <w:r w:rsidR="00694661" w:rsidRPr="009D1570">
        <w:rPr>
          <w:rFonts w:ascii="Times New Roman" w:hAnsi="Times New Roman" w:cs="Times New Roman"/>
          <w:sz w:val="28"/>
          <w:szCs w:val="28"/>
        </w:rPr>
        <w:t xml:space="preserve"> </w:t>
      </w:r>
      <w:r w:rsidR="00CF229D" w:rsidRPr="009D1570">
        <w:rPr>
          <w:rFonts w:ascii="Times New Roman" w:hAnsi="Times New Roman" w:cs="Times New Roman"/>
          <w:sz w:val="28"/>
          <w:szCs w:val="28"/>
        </w:rPr>
        <w:t>Р</w:t>
      </w:r>
      <w:r w:rsidR="00694661" w:rsidRPr="009D1570">
        <w:rPr>
          <w:rFonts w:ascii="Times New Roman" w:hAnsi="Times New Roman" w:cs="Times New Roman"/>
          <w:sz w:val="28"/>
          <w:szCs w:val="28"/>
        </w:rPr>
        <w:t>ассмотрени</w:t>
      </w:r>
      <w:r w:rsidR="00CF229D" w:rsidRPr="009D1570">
        <w:rPr>
          <w:rFonts w:ascii="Times New Roman" w:hAnsi="Times New Roman" w:cs="Times New Roman"/>
          <w:sz w:val="28"/>
          <w:szCs w:val="28"/>
        </w:rPr>
        <w:t>е</w:t>
      </w:r>
      <w:r w:rsidR="00062929" w:rsidRPr="009D1570">
        <w:rPr>
          <w:rFonts w:ascii="Times New Roman" w:hAnsi="Times New Roman" w:cs="Times New Roman"/>
          <w:sz w:val="28"/>
          <w:szCs w:val="28"/>
        </w:rPr>
        <w:t xml:space="preserve"> и проверк</w:t>
      </w:r>
      <w:r w:rsidR="00CF229D" w:rsidRPr="009D1570">
        <w:rPr>
          <w:rFonts w:ascii="Times New Roman" w:hAnsi="Times New Roman" w:cs="Times New Roman"/>
          <w:sz w:val="28"/>
          <w:szCs w:val="28"/>
        </w:rPr>
        <w:t>а</w:t>
      </w:r>
      <w:r w:rsidR="00694661" w:rsidRPr="009D1570">
        <w:rPr>
          <w:rFonts w:ascii="Times New Roman" w:hAnsi="Times New Roman" w:cs="Times New Roman"/>
          <w:sz w:val="28"/>
          <w:szCs w:val="28"/>
        </w:rPr>
        <w:t xml:space="preserve"> уведомлений </w:t>
      </w:r>
      <w:r w:rsidR="00062929" w:rsidRPr="009D1570">
        <w:rPr>
          <w:rFonts w:ascii="Times New Roman" w:hAnsi="Times New Roman" w:cs="Times New Roman"/>
          <w:sz w:val="28"/>
          <w:szCs w:val="28"/>
        </w:rPr>
        <w:t xml:space="preserve">муниципальных служащих КСП города Тамбова о фактах обращений в целях склонения их к совершению коррупционных правонарушений, и уведомлений </w:t>
      </w:r>
      <w:r w:rsidR="00062929" w:rsidRPr="009D1570">
        <w:rPr>
          <w:rFonts w:ascii="Times New Roman" w:hAnsi="Times New Roman"/>
          <w:sz w:val="28"/>
          <w:szCs w:val="28"/>
        </w:rPr>
        <w:t xml:space="preserve">о </w:t>
      </w:r>
      <w:r w:rsidR="00062929" w:rsidRPr="009D1570">
        <w:rPr>
          <w:rFonts w:ascii="Times New Roman" w:hAnsi="Times New Roman" w:cs="Times New Roman"/>
          <w:sz w:val="28"/>
          <w:szCs w:val="28"/>
        </w:rPr>
        <w:t>случаях получения подарка муниципальными служащими КСП города Тамбова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не проводились ввиду отсутствия таких уведомлений.</w:t>
      </w:r>
      <w:proofErr w:type="gramEnd"/>
    </w:p>
    <w:p w:rsidR="001A7CCE" w:rsidRDefault="001A7CCE" w:rsidP="001A7CC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12"/>
          <w:szCs w:val="12"/>
        </w:rPr>
      </w:pPr>
    </w:p>
    <w:p w:rsidR="00403141" w:rsidRDefault="001A7CCE" w:rsidP="001A7CC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97263">
        <w:rPr>
          <w:rFonts w:ascii="Times New Roman" w:hAnsi="Times New Roman"/>
          <w:i/>
          <w:sz w:val="28"/>
          <w:szCs w:val="28"/>
        </w:rPr>
        <w:t xml:space="preserve">В рамках мероприятий по повышению профессионального уровня и уровня </w:t>
      </w:r>
      <w:proofErr w:type="spellStart"/>
      <w:r w:rsidRPr="00797263">
        <w:rPr>
          <w:rFonts w:ascii="Times New Roman" w:hAnsi="Times New Roman"/>
          <w:i/>
          <w:sz w:val="28"/>
          <w:szCs w:val="28"/>
        </w:rPr>
        <w:t>антикоррупционной</w:t>
      </w:r>
      <w:proofErr w:type="spellEnd"/>
      <w:r w:rsidRPr="00797263">
        <w:rPr>
          <w:rFonts w:ascii="Times New Roman" w:hAnsi="Times New Roman"/>
          <w:i/>
          <w:sz w:val="28"/>
          <w:szCs w:val="28"/>
        </w:rPr>
        <w:t xml:space="preserve"> просвещённости сотрудников КСП города Тамбова</w:t>
      </w:r>
      <w:r w:rsidR="00403141">
        <w:rPr>
          <w:rFonts w:ascii="Times New Roman" w:hAnsi="Times New Roman"/>
          <w:i/>
          <w:sz w:val="28"/>
          <w:szCs w:val="28"/>
        </w:rPr>
        <w:t>:</w:t>
      </w:r>
    </w:p>
    <w:p w:rsidR="003C3A00" w:rsidRPr="009D1570" w:rsidRDefault="001C3829" w:rsidP="003C3A0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1570">
        <w:rPr>
          <w:rFonts w:ascii="Times New Roman" w:hAnsi="Times New Roman"/>
          <w:sz w:val="28"/>
          <w:szCs w:val="28"/>
        </w:rPr>
        <w:t xml:space="preserve">1) </w:t>
      </w:r>
      <w:r w:rsidR="003C3A00" w:rsidRPr="009D1570">
        <w:rPr>
          <w:rFonts w:ascii="Times New Roman" w:hAnsi="Times New Roman"/>
          <w:sz w:val="28"/>
          <w:szCs w:val="28"/>
        </w:rPr>
        <w:t xml:space="preserve">До сведения муниципальных </w:t>
      </w:r>
      <w:r w:rsidR="003C3A00" w:rsidRPr="009D1570">
        <w:rPr>
          <w:rFonts w:ascii="Times New Roman" w:hAnsi="Times New Roman"/>
          <w:color w:val="000000"/>
          <w:sz w:val="28"/>
          <w:szCs w:val="28"/>
        </w:rPr>
        <w:t>служащих в обязательном порядке доводятся правовые акты, издаваемые КСП города Тамбова в целях нормативного обеспечения противодействия коррупции и организации её деятельности.</w:t>
      </w:r>
    </w:p>
    <w:p w:rsidR="009361FE" w:rsidRPr="009D1570" w:rsidRDefault="009361FE" w:rsidP="009361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1570">
        <w:rPr>
          <w:rFonts w:ascii="Times New Roman" w:hAnsi="Times New Roman"/>
          <w:color w:val="000000"/>
          <w:sz w:val="28"/>
          <w:szCs w:val="28"/>
        </w:rPr>
        <w:t>2) В 2018 году сотрудники КСП города Тамбова ежеквартально принимали участие в публичных обсуждениях результатов правоприменительной практики Тамбовского УФАС России в сфере контроля антимонопольного законодательства, законодательства о рекламе, законодательства в сфере закупок.</w:t>
      </w:r>
    </w:p>
    <w:p w:rsidR="009361FE" w:rsidRDefault="009361FE" w:rsidP="009361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1570">
        <w:rPr>
          <w:rFonts w:ascii="Times New Roman" w:hAnsi="Times New Roman"/>
          <w:sz w:val="28"/>
          <w:szCs w:val="28"/>
        </w:rPr>
        <w:t>3) Вопросы, предусмотренные пунктом 5.3 Плана, в 2018 году на заседание Коллегии КСП города Тамбова не выносились ввиду отсутствия предметной составляющей или низкой актуальности для практического применения.</w:t>
      </w:r>
    </w:p>
    <w:p w:rsidR="004D4492" w:rsidRDefault="004D4492" w:rsidP="003741B5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4D4492" w:rsidRDefault="004D4492" w:rsidP="0040314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308C7" w:rsidRDefault="00F308C7" w:rsidP="00F308C7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82EAB">
        <w:rPr>
          <w:rFonts w:ascii="Times New Roman" w:hAnsi="Times New Roman"/>
          <w:b/>
          <w:sz w:val="28"/>
          <w:szCs w:val="28"/>
        </w:rPr>
        <w:t>Председатель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308C7" w:rsidRDefault="00F308C7" w:rsidP="00F308C7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Контрольно-счётной</w:t>
      </w:r>
    </w:p>
    <w:p w:rsidR="00F308C7" w:rsidRPr="00282EAB" w:rsidRDefault="00F308C7" w:rsidP="00F308C7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палаты города Тамбова               </w:t>
      </w:r>
      <w:r w:rsidR="004D4492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</w:t>
      </w:r>
      <w:r w:rsidR="004D4492">
        <w:rPr>
          <w:rFonts w:ascii="Times New Roman" w:hAnsi="Times New Roman"/>
          <w:b/>
          <w:sz w:val="28"/>
          <w:szCs w:val="28"/>
        </w:rPr>
        <w:t>А</w:t>
      </w:r>
      <w:r w:rsidRPr="00282EAB">
        <w:rPr>
          <w:rFonts w:ascii="Times New Roman" w:hAnsi="Times New Roman"/>
          <w:b/>
          <w:sz w:val="28"/>
          <w:szCs w:val="28"/>
        </w:rPr>
        <w:t>.</w:t>
      </w:r>
      <w:r w:rsidR="004D4492">
        <w:rPr>
          <w:rFonts w:ascii="Times New Roman" w:hAnsi="Times New Roman"/>
          <w:b/>
          <w:sz w:val="28"/>
          <w:szCs w:val="28"/>
        </w:rPr>
        <w:t>И</w:t>
      </w:r>
      <w:r w:rsidRPr="00282EAB">
        <w:rPr>
          <w:rFonts w:ascii="Times New Roman" w:hAnsi="Times New Roman"/>
          <w:b/>
          <w:sz w:val="28"/>
          <w:szCs w:val="28"/>
        </w:rPr>
        <w:t xml:space="preserve">. </w:t>
      </w:r>
      <w:r w:rsidR="004D4492">
        <w:rPr>
          <w:rFonts w:ascii="Times New Roman" w:hAnsi="Times New Roman"/>
          <w:b/>
          <w:sz w:val="28"/>
          <w:szCs w:val="28"/>
        </w:rPr>
        <w:t>Лапкин</w:t>
      </w:r>
    </w:p>
    <w:sectPr w:rsidR="00F308C7" w:rsidRPr="00282EAB" w:rsidSect="00F308C7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CA8" w:rsidRDefault="00C07CA8" w:rsidP="005E4013">
      <w:pPr>
        <w:spacing w:after="0" w:line="240" w:lineRule="auto"/>
      </w:pPr>
      <w:r>
        <w:separator/>
      </w:r>
    </w:p>
  </w:endnote>
  <w:endnote w:type="continuationSeparator" w:id="0">
    <w:p w:rsidR="00C07CA8" w:rsidRDefault="00C07CA8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CA8" w:rsidRDefault="00C07CA8" w:rsidP="005E4013">
      <w:pPr>
        <w:spacing w:after="0" w:line="240" w:lineRule="auto"/>
      </w:pPr>
      <w:r>
        <w:separator/>
      </w:r>
    </w:p>
  </w:footnote>
  <w:footnote w:type="continuationSeparator" w:id="0">
    <w:p w:rsidR="00C07CA8" w:rsidRDefault="00C07CA8" w:rsidP="005E4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CC5" w:rsidRPr="00FE6D54" w:rsidRDefault="008138E6" w:rsidP="00F308C7">
    <w:pPr>
      <w:pStyle w:val="a3"/>
      <w:ind w:firstLine="0"/>
      <w:jc w:val="center"/>
      <w:rPr>
        <w:rFonts w:ascii="Times New Roman" w:hAnsi="Times New Roman"/>
        <w:sz w:val="24"/>
        <w:szCs w:val="24"/>
      </w:rPr>
    </w:pPr>
    <w:r w:rsidRPr="00FE6D54">
      <w:rPr>
        <w:rFonts w:ascii="Times New Roman" w:hAnsi="Times New Roman"/>
        <w:sz w:val="24"/>
        <w:szCs w:val="24"/>
      </w:rPr>
      <w:fldChar w:fldCharType="begin"/>
    </w:r>
    <w:r w:rsidR="00511CC5" w:rsidRPr="00FE6D54">
      <w:rPr>
        <w:rFonts w:ascii="Times New Roman" w:hAnsi="Times New Roman"/>
        <w:sz w:val="24"/>
        <w:szCs w:val="24"/>
      </w:rPr>
      <w:instrText xml:space="preserve"> PAGE   \* MERGEFORMAT </w:instrText>
    </w:r>
    <w:r w:rsidRPr="00FE6D54">
      <w:rPr>
        <w:rFonts w:ascii="Times New Roman" w:hAnsi="Times New Roman"/>
        <w:sz w:val="24"/>
        <w:szCs w:val="24"/>
      </w:rPr>
      <w:fldChar w:fldCharType="separate"/>
    </w:r>
    <w:r w:rsidR="006C1F19">
      <w:rPr>
        <w:rFonts w:ascii="Times New Roman" w:hAnsi="Times New Roman"/>
        <w:noProof/>
        <w:sz w:val="24"/>
        <w:szCs w:val="24"/>
      </w:rPr>
      <w:t>3</w:t>
    </w:r>
    <w:r w:rsidRPr="00FE6D54">
      <w:rPr>
        <w:rFonts w:ascii="Times New Roman" w:hAnsi="Times New Roman"/>
        <w:sz w:val="24"/>
        <w:szCs w:val="24"/>
      </w:rPr>
      <w:fldChar w:fldCharType="end"/>
    </w:r>
  </w:p>
  <w:p w:rsidR="00511CC5" w:rsidRDefault="00511C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308C7"/>
    <w:rsid w:val="0000213C"/>
    <w:rsid w:val="00032F3C"/>
    <w:rsid w:val="00040AD5"/>
    <w:rsid w:val="0004738D"/>
    <w:rsid w:val="00057EF5"/>
    <w:rsid w:val="00061FD3"/>
    <w:rsid w:val="00062929"/>
    <w:rsid w:val="00071115"/>
    <w:rsid w:val="00073063"/>
    <w:rsid w:val="00077A41"/>
    <w:rsid w:val="0009044D"/>
    <w:rsid w:val="00090F6A"/>
    <w:rsid w:val="000938B5"/>
    <w:rsid w:val="00093FCA"/>
    <w:rsid w:val="000A52C8"/>
    <w:rsid w:val="000B71AF"/>
    <w:rsid w:val="000C683F"/>
    <w:rsid w:val="000D2768"/>
    <w:rsid w:val="000F0C0F"/>
    <w:rsid w:val="00110897"/>
    <w:rsid w:val="00115C2B"/>
    <w:rsid w:val="00124E48"/>
    <w:rsid w:val="0013378A"/>
    <w:rsid w:val="00143F01"/>
    <w:rsid w:val="0016512D"/>
    <w:rsid w:val="00166360"/>
    <w:rsid w:val="001709C3"/>
    <w:rsid w:val="00171510"/>
    <w:rsid w:val="00177475"/>
    <w:rsid w:val="00193CA0"/>
    <w:rsid w:val="001940B8"/>
    <w:rsid w:val="001A05CB"/>
    <w:rsid w:val="001A1131"/>
    <w:rsid w:val="001A4E65"/>
    <w:rsid w:val="001A7CCE"/>
    <w:rsid w:val="001B1FE5"/>
    <w:rsid w:val="001C3829"/>
    <w:rsid w:val="001E1A24"/>
    <w:rsid w:val="001E48D6"/>
    <w:rsid w:val="001E6098"/>
    <w:rsid w:val="001F551B"/>
    <w:rsid w:val="001F7FA4"/>
    <w:rsid w:val="002068B0"/>
    <w:rsid w:val="0021376D"/>
    <w:rsid w:val="00234CDD"/>
    <w:rsid w:val="00246E41"/>
    <w:rsid w:val="002621FB"/>
    <w:rsid w:val="0026385B"/>
    <w:rsid w:val="0029308B"/>
    <w:rsid w:val="002A0603"/>
    <w:rsid w:val="002A52D0"/>
    <w:rsid w:val="002D579E"/>
    <w:rsid w:val="002E51E8"/>
    <w:rsid w:val="002F09B2"/>
    <w:rsid w:val="002F0A2D"/>
    <w:rsid w:val="002F2ADE"/>
    <w:rsid w:val="00303076"/>
    <w:rsid w:val="00304482"/>
    <w:rsid w:val="00313C74"/>
    <w:rsid w:val="00322A40"/>
    <w:rsid w:val="00323067"/>
    <w:rsid w:val="003304CD"/>
    <w:rsid w:val="00334942"/>
    <w:rsid w:val="00340B09"/>
    <w:rsid w:val="00363D9D"/>
    <w:rsid w:val="00373831"/>
    <w:rsid w:val="003741B5"/>
    <w:rsid w:val="00381121"/>
    <w:rsid w:val="0038483D"/>
    <w:rsid w:val="00395486"/>
    <w:rsid w:val="003A14C8"/>
    <w:rsid w:val="003C3A00"/>
    <w:rsid w:val="003C4D93"/>
    <w:rsid w:val="003C62B5"/>
    <w:rsid w:val="003D37A1"/>
    <w:rsid w:val="003D37CA"/>
    <w:rsid w:val="003D56D6"/>
    <w:rsid w:val="003D6497"/>
    <w:rsid w:val="003E1239"/>
    <w:rsid w:val="004018BD"/>
    <w:rsid w:val="00403141"/>
    <w:rsid w:val="00403D27"/>
    <w:rsid w:val="00405EB9"/>
    <w:rsid w:val="00411C29"/>
    <w:rsid w:val="00430081"/>
    <w:rsid w:val="004334EA"/>
    <w:rsid w:val="004335D2"/>
    <w:rsid w:val="00452DC1"/>
    <w:rsid w:val="00476EEC"/>
    <w:rsid w:val="0048779C"/>
    <w:rsid w:val="0049194F"/>
    <w:rsid w:val="004B78AA"/>
    <w:rsid w:val="004C1373"/>
    <w:rsid w:val="004C508D"/>
    <w:rsid w:val="004D4492"/>
    <w:rsid w:val="004D6C8E"/>
    <w:rsid w:val="004F239E"/>
    <w:rsid w:val="004F3303"/>
    <w:rsid w:val="00500A55"/>
    <w:rsid w:val="0050111F"/>
    <w:rsid w:val="00501955"/>
    <w:rsid w:val="00502BEE"/>
    <w:rsid w:val="005045A2"/>
    <w:rsid w:val="00511CC5"/>
    <w:rsid w:val="00513AF3"/>
    <w:rsid w:val="005152C6"/>
    <w:rsid w:val="0052700C"/>
    <w:rsid w:val="00551D4E"/>
    <w:rsid w:val="005576B4"/>
    <w:rsid w:val="00587B2D"/>
    <w:rsid w:val="005909F5"/>
    <w:rsid w:val="005961AA"/>
    <w:rsid w:val="00597955"/>
    <w:rsid w:val="005A76BC"/>
    <w:rsid w:val="005B5CBC"/>
    <w:rsid w:val="005B6C47"/>
    <w:rsid w:val="005C1F3A"/>
    <w:rsid w:val="005C3894"/>
    <w:rsid w:val="005C6E8C"/>
    <w:rsid w:val="005D1E9D"/>
    <w:rsid w:val="005E164B"/>
    <w:rsid w:val="005E4013"/>
    <w:rsid w:val="005E53CF"/>
    <w:rsid w:val="005E5C4F"/>
    <w:rsid w:val="005F2E8F"/>
    <w:rsid w:val="005F4ED0"/>
    <w:rsid w:val="005F5E46"/>
    <w:rsid w:val="005F6285"/>
    <w:rsid w:val="00611EF6"/>
    <w:rsid w:val="006304CF"/>
    <w:rsid w:val="00633989"/>
    <w:rsid w:val="006359E1"/>
    <w:rsid w:val="00667EB8"/>
    <w:rsid w:val="00694661"/>
    <w:rsid w:val="006A2752"/>
    <w:rsid w:val="006B3C0F"/>
    <w:rsid w:val="006B62C5"/>
    <w:rsid w:val="006B62D1"/>
    <w:rsid w:val="006C1EFA"/>
    <w:rsid w:val="006C1F19"/>
    <w:rsid w:val="006C4A3E"/>
    <w:rsid w:val="006D1C9E"/>
    <w:rsid w:val="006D459A"/>
    <w:rsid w:val="006F63C8"/>
    <w:rsid w:val="00700612"/>
    <w:rsid w:val="00701726"/>
    <w:rsid w:val="00707585"/>
    <w:rsid w:val="00730456"/>
    <w:rsid w:val="00733FD8"/>
    <w:rsid w:val="0074571C"/>
    <w:rsid w:val="00745EBE"/>
    <w:rsid w:val="00751236"/>
    <w:rsid w:val="00752A7B"/>
    <w:rsid w:val="00753608"/>
    <w:rsid w:val="00765909"/>
    <w:rsid w:val="00776511"/>
    <w:rsid w:val="00782D25"/>
    <w:rsid w:val="00790030"/>
    <w:rsid w:val="007911E0"/>
    <w:rsid w:val="00792D82"/>
    <w:rsid w:val="0079366B"/>
    <w:rsid w:val="0079520B"/>
    <w:rsid w:val="007A0316"/>
    <w:rsid w:val="007A259A"/>
    <w:rsid w:val="007B2641"/>
    <w:rsid w:val="007C4299"/>
    <w:rsid w:val="007D00BF"/>
    <w:rsid w:val="007E1756"/>
    <w:rsid w:val="007E5213"/>
    <w:rsid w:val="008138E6"/>
    <w:rsid w:val="00820B9A"/>
    <w:rsid w:val="008221FC"/>
    <w:rsid w:val="00827AEB"/>
    <w:rsid w:val="00830475"/>
    <w:rsid w:val="00831D42"/>
    <w:rsid w:val="008507E4"/>
    <w:rsid w:val="008613F8"/>
    <w:rsid w:val="00863392"/>
    <w:rsid w:val="00873671"/>
    <w:rsid w:val="00884A55"/>
    <w:rsid w:val="00885178"/>
    <w:rsid w:val="00890BAD"/>
    <w:rsid w:val="00894701"/>
    <w:rsid w:val="008948B7"/>
    <w:rsid w:val="008A2CB1"/>
    <w:rsid w:val="008A4ECC"/>
    <w:rsid w:val="008A6A52"/>
    <w:rsid w:val="008B18B6"/>
    <w:rsid w:val="008B4B96"/>
    <w:rsid w:val="008B59A2"/>
    <w:rsid w:val="008C1290"/>
    <w:rsid w:val="008C134A"/>
    <w:rsid w:val="008D5C63"/>
    <w:rsid w:val="008E3778"/>
    <w:rsid w:val="009062EA"/>
    <w:rsid w:val="009308D4"/>
    <w:rsid w:val="00934196"/>
    <w:rsid w:val="009361FE"/>
    <w:rsid w:val="0093771A"/>
    <w:rsid w:val="00937B99"/>
    <w:rsid w:val="00943110"/>
    <w:rsid w:val="0095212F"/>
    <w:rsid w:val="009544B3"/>
    <w:rsid w:val="00954B5E"/>
    <w:rsid w:val="0097206B"/>
    <w:rsid w:val="009908C5"/>
    <w:rsid w:val="00993557"/>
    <w:rsid w:val="00995E9A"/>
    <w:rsid w:val="009A4A8C"/>
    <w:rsid w:val="009B0D83"/>
    <w:rsid w:val="009D0F9D"/>
    <w:rsid w:val="009D1570"/>
    <w:rsid w:val="009E1934"/>
    <w:rsid w:val="00A00BDE"/>
    <w:rsid w:val="00A0157D"/>
    <w:rsid w:val="00A02C3D"/>
    <w:rsid w:val="00A02DA2"/>
    <w:rsid w:val="00A03B46"/>
    <w:rsid w:val="00A211E1"/>
    <w:rsid w:val="00A34C02"/>
    <w:rsid w:val="00A41981"/>
    <w:rsid w:val="00A46273"/>
    <w:rsid w:val="00A548AB"/>
    <w:rsid w:val="00A67BF6"/>
    <w:rsid w:val="00A856F6"/>
    <w:rsid w:val="00A91BB3"/>
    <w:rsid w:val="00A943BA"/>
    <w:rsid w:val="00A973F8"/>
    <w:rsid w:val="00AB0E36"/>
    <w:rsid w:val="00AC0AEA"/>
    <w:rsid w:val="00AF11E4"/>
    <w:rsid w:val="00AF297D"/>
    <w:rsid w:val="00B008BC"/>
    <w:rsid w:val="00B028E5"/>
    <w:rsid w:val="00B04328"/>
    <w:rsid w:val="00B043A9"/>
    <w:rsid w:val="00B07438"/>
    <w:rsid w:val="00B215B7"/>
    <w:rsid w:val="00B26FC5"/>
    <w:rsid w:val="00B33F6B"/>
    <w:rsid w:val="00B422F2"/>
    <w:rsid w:val="00B447C5"/>
    <w:rsid w:val="00B469A5"/>
    <w:rsid w:val="00B521C2"/>
    <w:rsid w:val="00B558FC"/>
    <w:rsid w:val="00B55E75"/>
    <w:rsid w:val="00B62A24"/>
    <w:rsid w:val="00B65792"/>
    <w:rsid w:val="00B6581A"/>
    <w:rsid w:val="00B678D4"/>
    <w:rsid w:val="00B71959"/>
    <w:rsid w:val="00B9171D"/>
    <w:rsid w:val="00B91E70"/>
    <w:rsid w:val="00B92ADE"/>
    <w:rsid w:val="00B95161"/>
    <w:rsid w:val="00BB06CB"/>
    <w:rsid w:val="00BB19A3"/>
    <w:rsid w:val="00BC4BE2"/>
    <w:rsid w:val="00BE77A3"/>
    <w:rsid w:val="00BE7B63"/>
    <w:rsid w:val="00BF1326"/>
    <w:rsid w:val="00C020D8"/>
    <w:rsid w:val="00C03B3A"/>
    <w:rsid w:val="00C06592"/>
    <w:rsid w:val="00C07CA8"/>
    <w:rsid w:val="00C1162E"/>
    <w:rsid w:val="00C1491E"/>
    <w:rsid w:val="00C241DA"/>
    <w:rsid w:val="00C24B37"/>
    <w:rsid w:val="00C32578"/>
    <w:rsid w:val="00C36B52"/>
    <w:rsid w:val="00C424A4"/>
    <w:rsid w:val="00C54439"/>
    <w:rsid w:val="00C6061B"/>
    <w:rsid w:val="00C611B7"/>
    <w:rsid w:val="00C67C3C"/>
    <w:rsid w:val="00C71E2D"/>
    <w:rsid w:val="00C84743"/>
    <w:rsid w:val="00C848E0"/>
    <w:rsid w:val="00C85AEB"/>
    <w:rsid w:val="00C86FF7"/>
    <w:rsid w:val="00C90600"/>
    <w:rsid w:val="00CA00D9"/>
    <w:rsid w:val="00CA4771"/>
    <w:rsid w:val="00CB17C6"/>
    <w:rsid w:val="00CB4310"/>
    <w:rsid w:val="00CB4BBB"/>
    <w:rsid w:val="00CC5A2B"/>
    <w:rsid w:val="00CF229D"/>
    <w:rsid w:val="00D02027"/>
    <w:rsid w:val="00D03611"/>
    <w:rsid w:val="00D06C5E"/>
    <w:rsid w:val="00D06D0C"/>
    <w:rsid w:val="00D1442A"/>
    <w:rsid w:val="00D21C3C"/>
    <w:rsid w:val="00D23465"/>
    <w:rsid w:val="00D23CB3"/>
    <w:rsid w:val="00D27BE5"/>
    <w:rsid w:val="00D337E6"/>
    <w:rsid w:val="00D40433"/>
    <w:rsid w:val="00D412B5"/>
    <w:rsid w:val="00D42DA5"/>
    <w:rsid w:val="00D443E0"/>
    <w:rsid w:val="00D501EB"/>
    <w:rsid w:val="00D51462"/>
    <w:rsid w:val="00D53F56"/>
    <w:rsid w:val="00D56207"/>
    <w:rsid w:val="00D61DA8"/>
    <w:rsid w:val="00D63639"/>
    <w:rsid w:val="00D734D1"/>
    <w:rsid w:val="00D83E5F"/>
    <w:rsid w:val="00D96740"/>
    <w:rsid w:val="00DB6640"/>
    <w:rsid w:val="00DC1771"/>
    <w:rsid w:val="00DD4B4A"/>
    <w:rsid w:val="00DD6A2C"/>
    <w:rsid w:val="00DD7B80"/>
    <w:rsid w:val="00DE2CD8"/>
    <w:rsid w:val="00DE4F42"/>
    <w:rsid w:val="00E035B6"/>
    <w:rsid w:val="00E10D3C"/>
    <w:rsid w:val="00E1525A"/>
    <w:rsid w:val="00E23DFB"/>
    <w:rsid w:val="00E41693"/>
    <w:rsid w:val="00E4671A"/>
    <w:rsid w:val="00E50BE9"/>
    <w:rsid w:val="00E66718"/>
    <w:rsid w:val="00E76240"/>
    <w:rsid w:val="00E955D7"/>
    <w:rsid w:val="00E96BAA"/>
    <w:rsid w:val="00EA64A4"/>
    <w:rsid w:val="00EC7C2D"/>
    <w:rsid w:val="00ED7D07"/>
    <w:rsid w:val="00EE282C"/>
    <w:rsid w:val="00EE74D0"/>
    <w:rsid w:val="00EF2411"/>
    <w:rsid w:val="00F019E9"/>
    <w:rsid w:val="00F03D6F"/>
    <w:rsid w:val="00F04FEF"/>
    <w:rsid w:val="00F06A81"/>
    <w:rsid w:val="00F236C4"/>
    <w:rsid w:val="00F308C7"/>
    <w:rsid w:val="00F34C36"/>
    <w:rsid w:val="00F42762"/>
    <w:rsid w:val="00F60C5A"/>
    <w:rsid w:val="00F726B0"/>
    <w:rsid w:val="00F73334"/>
    <w:rsid w:val="00F83234"/>
    <w:rsid w:val="00F90E5F"/>
    <w:rsid w:val="00F935FE"/>
    <w:rsid w:val="00F9594D"/>
    <w:rsid w:val="00FA3E89"/>
    <w:rsid w:val="00FA7E7A"/>
    <w:rsid w:val="00FE1CF0"/>
    <w:rsid w:val="00FE35D4"/>
    <w:rsid w:val="00FF4ADA"/>
    <w:rsid w:val="00FF5784"/>
    <w:rsid w:val="00FF7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013"/>
  </w:style>
  <w:style w:type="paragraph" w:styleId="1">
    <w:name w:val="heading 1"/>
    <w:basedOn w:val="a"/>
    <w:next w:val="a"/>
    <w:link w:val="10"/>
    <w:uiPriority w:val="99"/>
    <w:qFormat/>
    <w:rsid w:val="005C1F3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D6363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08C7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F308C7"/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A00B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EE74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7">
    <w:name w:val="Гипертекстовая ссылка"/>
    <w:basedOn w:val="a0"/>
    <w:uiPriority w:val="99"/>
    <w:rsid w:val="00831D42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5C1F3A"/>
    <w:rPr>
      <w:rFonts w:ascii="Arial" w:eastAsia="Calibri" w:hAnsi="Arial" w:cs="Arial"/>
      <w:b/>
      <w:bCs/>
      <w:color w:val="26282F"/>
      <w:sz w:val="24"/>
      <w:szCs w:val="24"/>
    </w:rPr>
  </w:style>
  <w:style w:type="paragraph" w:customStyle="1" w:styleId="p1">
    <w:name w:val="p1"/>
    <w:basedOn w:val="a"/>
    <w:rsid w:val="00C02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C020D8"/>
  </w:style>
  <w:style w:type="character" w:customStyle="1" w:styleId="30">
    <w:name w:val="Заголовок 3 Знак"/>
    <w:basedOn w:val="a0"/>
    <w:link w:val="3"/>
    <w:uiPriority w:val="9"/>
    <w:rsid w:val="00D6363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8">
    <w:name w:val="Заголовок статьи"/>
    <w:basedOn w:val="a"/>
    <w:next w:val="a"/>
    <w:uiPriority w:val="99"/>
    <w:rsid w:val="0086339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86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8026085.0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82695.0" TargetMode="External"/><Relationship Id="rId12" Type="http://schemas.openxmlformats.org/officeDocument/2006/relationships/hyperlink" Target="garantF1://12064203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garantF1://12064203.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garantF1://28064735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28049387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CB6E4-F6B7-44F1-A88A-BCDED28E8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5127</TotalTime>
  <Pages>7</Pages>
  <Words>2628</Words>
  <Characters>14980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94</cp:revision>
  <cp:lastPrinted>2019-01-18T11:53:00Z</cp:lastPrinted>
  <dcterms:created xsi:type="dcterms:W3CDTF">2015-01-28T07:31:00Z</dcterms:created>
  <dcterms:modified xsi:type="dcterms:W3CDTF">2019-08-28T12:09:00Z</dcterms:modified>
</cp:coreProperties>
</file>